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9C0DC" w14:textId="036D7EB4" w:rsidR="002527A1" w:rsidRPr="00CC4243" w:rsidRDefault="00E44BE8" w:rsidP="00CC4243">
      <w:pPr>
        <w:spacing w:line="480" w:lineRule="auto"/>
        <w:jc w:val="center"/>
        <w:rPr>
          <w:rFonts w:ascii="Times New Roman" w:hAnsi="Times New Roman" w:cs="Times New Roman"/>
          <w:b/>
          <w:bCs/>
          <w:sz w:val="24"/>
          <w:szCs w:val="24"/>
        </w:rPr>
      </w:pPr>
      <w:r w:rsidRPr="00CC4243">
        <w:rPr>
          <w:rFonts w:ascii="Times New Roman" w:hAnsi="Times New Roman" w:cs="Times New Roman"/>
          <w:b/>
          <w:bCs/>
          <w:sz w:val="24"/>
          <w:szCs w:val="24"/>
        </w:rPr>
        <w:t>The Fish Trade</w:t>
      </w:r>
      <w:r w:rsidR="00CC4243">
        <w:rPr>
          <w:rFonts w:ascii="Times New Roman" w:hAnsi="Times New Roman" w:cs="Times New Roman"/>
          <w:b/>
          <w:bCs/>
          <w:sz w:val="24"/>
          <w:szCs w:val="24"/>
        </w:rPr>
        <w:t>:</w:t>
      </w:r>
      <w:r w:rsidRPr="00CC4243">
        <w:rPr>
          <w:rFonts w:ascii="Times New Roman" w:hAnsi="Times New Roman" w:cs="Times New Roman"/>
          <w:b/>
          <w:bCs/>
          <w:sz w:val="24"/>
          <w:szCs w:val="24"/>
        </w:rPr>
        <w:t xml:space="preserve"> </w:t>
      </w:r>
      <w:proofErr w:type="gramStart"/>
      <w:r w:rsidRPr="00CC4243">
        <w:rPr>
          <w:rFonts w:ascii="Times New Roman" w:hAnsi="Times New Roman" w:cs="Times New Roman"/>
          <w:b/>
          <w:bCs/>
          <w:sz w:val="24"/>
          <w:szCs w:val="24"/>
        </w:rPr>
        <w:t>a</w:t>
      </w:r>
      <w:proofErr w:type="gramEnd"/>
      <w:r w:rsidRPr="00CC4243">
        <w:rPr>
          <w:rFonts w:ascii="Times New Roman" w:hAnsi="Times New Roman" w:cs="Times New Roman"/>
          <w:b/>
          <w:bCs/>
          <w:sz w:val="24"/>
          <w:szCs w:val="24"/>
        </w:rPr>
        <w:t xml:space="preserve"> Brief Look at the</w:t>
      </w:r>
      <w:r w:rsidR="00CC4243">
        <w:rPr>
          <w:rFonts w:ascii="Times New Roman" w:hAnsi="Times New Roman" w:cs="Times New Roman"/>
          <w:b/>
          <w:bCs/>
          <w:sz w:val="24"/>
          <w:szCs w:val="24"/>
        </w:rPr>
        <w:t xml:space="preserve"> Complex</w:t>
      </w:r>
      <w:r w:rsidRPr="00CC4243">
        <w:rPr>
          <w:rFonts w:ascii="Times New Roman" w:hAnsi="Times New Roman" w:cs="Times New Roman"/>
          <w:b/>
          <w:bCs/>
          <w:sz w:val="24"/>
          <w:szCs w:val="24"/>
        </w:rPr>
        <w:t xml:space="preserve"> Impact of Captive and Wild Breeding on Fish Populations</w:t>
      </w:r>
    </w:p>
    <w:p w14:paraId="349B7293" w14:textId="3E5844BC" w:rsidR="002527A1" w:rsidRPr="00E44BE8" w:rsidRDefault="002527A1" w:rsidP="00CC4243">
      <w:pPr>
        <w:spacing w:line="480" w:lineRule="auto"/>
        <w:rPr>
          <w:rFonts w:ascii="Times New Roman" w:hAnsi="Times New Roman" w:cs="Times New Roman"/>
          <w:sz w:val="24"/>
          <w:szCs w:val="24"/>
        </w:rPr>
      </w:pPr>
      <w:r w:rsidRPr="00E44BE8">
        <w:rPr>
          <w:rFonts w:ascii="Times New Roman" w:hAnsi="Times New Roman" w:cs="Times New Roman"/>
          <w:sz w:val="24"/>
          <w:szCs w:val="24"/>
        </w:rPr>
        <w:t>Across the world, the aquarium hobby has grown in popularity. Though data is surprisingly sparse, one study estimates that 2,000 different species are traded in this international industry</w:t>
      </w:r>
      <w:sdt>
        <w:sdtPr>
          <w:rPr>
            <w:rFonts w:ascii="Times New Roman" w:hAnsi="Times New Roman" w:cs="Times New Roman"/>
            <w:sz w:val="24"/>
            <w:szCs w:val="24"/>
          </w:rPr>
          <w:id w:val="933172252"/>
          <w:citation/>
        </w:sdtPr>
        <w:sdtContent>
          <w:r w:rsidR="00BD4804" w:rsidRPr="00E44BE8">
            <w:rPr>
              <w:rFonts w:ascii="Times New Roman" w:hAnsi="Times New Roman" w:cs="Times New Roman"/>
              <w:sz w:val="24"/>
              <w:szCs w:val="24"/>
            </w:rPr>
            <w:fldChar w:fldCharType="begin"/>
          </w:r>
          <w:r w:rsidR="00BD4804" w:rsidRPr="00E44BE8">
            <w:rPr>
              <w:rFonts w:ascii="Times New Roman" w:hAnsi="Times New Roman" w:cs="Times New Roman"/>
              <w:sz w:val="24"/>
              <w:szCs w:val="24"/>
            </w:rPr>
            <w:instrText xml:space="preserve"> CITATION Liv20 \l 1033 </w:instrText>
          </w:r>
          <w:r w:rsidR="00BD4804" w:rsidRPr="00E44BE8">
            <w:rPr>
              <w:rFonts w:ascii="Times New Roman" w:hAnsi="Times New Roman" w:cs="Times New Roman"/>
              <w:sz w:val="24"/>
              <w:szCs w:val="24"/>
            </w:rPr>
            <w:fldChar w:fldCharType="separate"/>
          </w:r>
          <w:r w:rsidR="00BD4804" w:rsidRPr="00E44BE8">
            <w:rPr>
              <w:rFonts w:ascii="Times New Roman" w:hAnsi="Times New Roman" w:cs="Times New Roman"/>
              <w:noProof/>
              <w:sz w:val="24"/>
              <w:szCs w:val="24"/>
            </w:rPr>
            <w:t xml:space="preserve"> (Livengood &amp; Chapman, 2020)</w:t>
          </w:r>
          <w:r w:rsidR="00BD4804"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It's unknown how many marine and freshwater animals are impacted by the industry, as both wild collection and captive breeding have the potential to help or harm all species in the region where a targeted species occurs</w:t>
      </w:r>
      <w:sdt>
        <w:sdtPr>
          <w:rPr>
            <w:rFonts w:ascii="Times New Roman" w:hAnsi="Times New Roman" w:cs="Times New Roman"/>
            <w:sz w:val="24"/>
            <w:szCs w:val="24"/>
          </w:rPr>
          <w:id w:val="-889573934"/>
          <w:citation/>
        </w:sdtPr>
        <w:sdtContent>
          <w:r w:rsidR="005041CB" w:rsidRPr="00E44BE8">
            <w:rPr>
              <w:rFonts w:ascii="Times New Roman" w:hAnsi="Times New Roman" w:cs="Times New Roman"/>
              <w:sz w:val="24"/>
              <w:szCs w:val="24"/>
            </w:rPr>
            <w:fldChar w:fldCharType="begin"/>
          </w:r>
          <w:r w:rsidR="005041CB" w:rsidRPr="00E44BE8">
            <w:rPr>
              <w:rFonts w:ascii="Times New Roman" w:hAnsi="Times New Roman" w:cs="Times New Roman"/>
              <w:sz w:val="24"/>
              <w:szCs w:val="24"/>
            </w:rPr>
            <w:instrText xml:space="preserve"> CITATION Tel15 \l 1033 </w:instrText>
          </w:r>
          <w:r w:rsidR="005041CB" w:rsidRPr="00E44BE8">
            <w:rPr>
              <w:rFonts w:ascii="Times New Roman" w:hAnsi="Times New Roman" w:cs="Times New Roman"/>
              <w:sz w:val="24"/>
              <w:szCs w:val="24"/>
            </w:rPr>
            <w:fldChar w:fldCharType="separate"/>
          </w:r>
          <w:r w:rsidR="005041CB" w:rsidRPr="00E44BE8">
            <w:rPr>
              <w:rFonts w:ascii="Times New Roman" w:hAnsi="Times New Roman" w:cs="Times New Roman"/>
              <w:noProof/>
              <w:sz w:val="24"/>
              <w:szCs w:val="24"/>
            </w:rPr>
            <w:t xml:space="preserve"> (Teletchea, 2015)</w:t>
          </w:r>
          <w:r w:rsidR="005041CB"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xml:space="preserve"> </w:t>
      </w:r>
    </w:p>
    <w:p w14:paraId="14F48DB2" w14:textId="21FFD58F" w:rsidR="002527A1" w:rsidRPr="00E44BE8" w:rsidRDefault="002527A1" w:rsidP="00CC4243">
      <w:pPr>
        <w:spacing w:line="480" w:lineRule="auto"/>
        <w:rPr>
          <w:rFonts w:ascii="Times New Roman" w:hAnsi="Times New Roman" w:cs="Times New Roman"/>
          <w:sz w:val="24"/>
          <w:szCs w:val="24"/>
        </w:rPr>
      </w:pPr>
      <w:r w:rsidRPr="00E44BE8">
        <w:rPr>
          <w:rFonts w:ascii="Times New Roman" w:hAnsi="Times New Roman" w:cs="Times New Roman"/>
          <w:sz w:val="24"/>
          <w:szCs w:val="24"/>
        </w:rPr>
        <w:t>A widely held view among aquarium hobbyists</w:t>
      </w:r>
      <w:sdt>
        <w:sdtPr>
          <w:rPr>
            <w:rFonts w:ascii="Times New Roman" w:hAnsi="Times New Roman" w:cs="Times New Roman"/>
            <w:sz w:val="24"/>
            <w:szCs w:val="24"/>
          </w:rPr>
          <w:id w:val="1117562544"/>
          <w:citation/>
        </w:sdtPr>
        <w:sdtContent>
          <w:r w:rsidR="00C35179" w:rsidRPr="00E44BE8">
            <w:rPr>
              <w:rFonts w:ascii="Times New Roman" w:hAnsi="Times New Roman" w:cs="Times New Roman"/>
              <w:sz w:val="24"/>
              <w:szCs w:val="24"/>
            </w:rPr>
            <w:fldChar w:fldCharType="begin"/>
          </w:r>
          <w:r w:rsidR="00C35179" w:rsidRPr="00E44BE8">
            <w:rPr>
              <w:rFonts w:ascii="Times New Roman" w:hAnsi="Times New Roman" w:cs="Times New Roman"/>
              <w:sz w:val="24"/>
              <w:szCs w:val="24"/>
            </w:rPr>
            <w:instrText xml:space="preserve"> CITATION Aqu13 \l 1033 </w:instrText>
          </w:r>
          <w:r w:rsidR="00C35179" w:rsidRPr="00E44BE8">
            <w:rPr>
              <w:rFonts w:ascii="Times New Roman" w:hAnsi="Times New Roman" w:cs="Times New Roman"/>
              <w:sz w:val="24"/>
              <w:szCs w:val="24"/>
            </w:rPr>
            <w:fldChar w:fldCharType="separate"/>
          </w:r>
          <w:r w:rsidR="00C35179" w:rsidRPr="00E44BE8">
            <w:rPr>
              <w:rFonts w:ascii="Times New Roman" w:hAnsi="Times New Roman" w:cs="Times New Roman"/>
              <w:noProof/>
              <w:sz w:val="24"/>
              <w:szCs w:val="24"/>
            </w:rPr>
            <w:t xml:space="preserve"> (Aquarium Forum, 2013)</w:t>
          </w:r>
          <w:r w:rsidR="00C35179" w:rsidRPr="00E44BE8">
            <w:rPr>
              <w:rFonts w:ascii="Times New Roman" w:hAnsi="Times New Roman" w:cs="Times New Roman"/>
              <w:sz w:val="24"/>
              <w:szCs w:val="24"/>
            </w:rPr>
            <w:fldChar w:fldCharType="end"/>
          </w:r>
        </w:sdtContent>
      </w:sdt>
      <w:r w:rsidR="00C35179" w:rsidRPr="00E44BE8">
        <w:rPr>
          <w:rFonts w:ascii="Times New Roman" w:hAnsi="Times New Roman" w:cs="Times New Roman"/>
          <w:sz w:val="24"/>
          <w:szCs w:val="24"/>
        </w:rPr>
        <w:t xml:space="preserve">, their suppliers </w:t>
      </w:r>
      <w:sdt>
        <w:sdtPr>
          <w:rPr>
            <w:rFonts w:ascii="Times New Roman" w:hAnsi="Times New Roman" w:cs="Times New Roman"/>
            <w:sz w:val="24"/>
            <w:szCs w:val="24"/>
          </w:rPr>
          <w:id w:val="63304810"/>
          <w:citation/>
        </w:sdtPr>
        <w:sdtContent>
          <w:r w:rsidR="00C35179" w:rsidRPr="00E44BE8">
            <w:rPr>
              <w:rFonts w:ascii="Times New Roman" w:hAnsi="Times New Roman" w:cs="Times New Roman"/>
              <w:sz w:val="24"/>
              <w:szCs w:val="24"/>
            </w:rPr>
            <w:fldChar w:fldCharType="begin"/>
          </w:r>
          <w:r w:rsidR="00C35179" w:rsidRPr="00E44BE8">
            <w:rPr>
              <w:rFonts w:ascii="Times New Roman" w:hAnsi="Times New Roman" w:cs="Times New Roman"/>
              <w:sz w:val="24"/>
              <w:szCs w:val="24"/>
            </w:rPr>
            <w:instrText xml:space="preserve"> CITATION Ora22 \l 1033 </w:instrText>
          </w:r>
          <w:r w:rsidR="00C35179" w:rsidRPr="00E44BE8">
            <w:rPr>
              <w:rFonts w:ascii="Times New Roman" w:hAnsi="Times New Roman" w:cs="Times New Roman"/>
              <w:sz w:val="24"/>
              <w:szCs w:val="24"/>
            </w:rPr>
            <w:fldChar w:fldCharType="separate"/>
          </w:r>
          <w:r w:rsidR="00C35179" w:rsidRPr="00E44BE8">
            <w:rPr>
              <w:rFonts w:ascii="Times New Roman" w:hAnsi="Times New Roman" w:cs="Times New Roman"/>
              <w:noProof/>
              <w:sz w:val="24"/>
              <w:szCs w:val="24"/>
            </w:rPr>
            <w:t>(Ora Farm, 2022)</w:t>
          </w:r>
          <w:r w:rsidR="00C35179"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xml:space="preserve"> and those involved in captive breeding</w:t>
      </w:r>
      <w:sdt>
        <w:sdtPr>
          <w:rPr>
            <w:rFonts w:ascii="Times New Roman" w:hAnsi="Times New Roman" w:cs="Times New Roman"/>
            <w:sz w:val="24"/>
            <w:szCs w:val="24"/>
          </w:rPr>
          <w:id w:val="-2101247866"/>
          <w:citation/>
        </w:sdtPr>
        <w:sdtContent>
          <w:r w:rsidR="0087500F" w:rsidRPr="00E44BE8">
            <w:rPr>
              <w:rFonts w:ascii="Times New Roman" w:hAnsi="Times New Roman" w:cs="Times New Roman"/>
              <w:sz w:val="24"/>
              <w:szCs w:val="24"/>
            </w:rPr>
            <w:fldChar w:fldCharType="begin"/>
          </w:r>
          <w:r w:rsidR="0087500F" w:rsidRPr="00E44BE8">
            <w:rPr>
              <w:rFonts w:ascii="Times New Roman" w:hAnsi="Times New Roman" w:cs="Times New Roman"/>
              <w:sz w:val="24"/>
              <w:szCs w:val="24"/>
            </w:rPr>
            <w:instrText xml:space="preserve"> CITATION PDa21 \l 1033 </w:instrText>
          </w:r>
          <w:r w:rsidR="0087500F" w:rsidRPr="00E44BE8">
            <w:rPr>
              <w:rFonts w:ascii="Times New Roman" w:hAnsi="Times New Roman" w:cs="Times New Roman"/>
              <w:sz w:val="24"/>
              <w:szCs w:val="24"/>
            </w:rPr>
            <w:fldChar w:fldCharType="separate"/>
          </w:r>
          <w:r w:rsidR="0087500F" w:rsidRPr="00E44BE8">
            <w:rPr>
              <w:rFonts w:ascii="Times New Roman" w:hAnsi="Times New Roman" w:cs="Times New Roman"/>
              <w:noProof/>
              <w:sz w:val="24"/>
              <w:szCs w:val="24"/>
            </w:rPr>
            <w:t xml:space="preserve"> (Davey, 2021)</w:t>
          </w:r>
          <w:r w:rsidR="0087500F"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xml:space="preserve"> is that captive breeding can broadly be said to remove stress from ecosystems in which ornamental trade animal species were previously removed from their natural environment. In reality, there is an incredibly vast diversity of habitats, species, demand fluctuations in response to changing supply, local economic factors, and collection techniques in play. These factors interact in complex ways to determine outcomes. Much of the relevant data needed to understand how the ornamental trade is affecting biodiversity worldwide is not being collected, leaving those who wish to study it largely helpless to do so</w:t>
      </w:r>
      <w:sdt>
        <w:sdtPr>
          <w:rPr>
            <w:rFonts w:ascii="Times New Roman" w:hAnsi="Times New Roman" w:cs="Times New Roman"/>
            <w:sz w:val="24"/>
            <w:szCs w:val="24"/>
          </w:rPr>
          <w:id w:val="1292087706"/>
          <w:citation/>
        </w:sdtPr>
        <w:sdtContent>
          <w:r w:rsidR="0087500F" w:rsidRPr="00E44BE8">
            <w:rPr>
              <w:rFonts w:ascii="Times New Roman" w:hAnsi="Times New Roman" w:cs="Times New Roman"/>
              <w:sz w:val="24"/>
              <w:szCs w:val="24"/>
            </w:rPr>
            <w:fldChar w:fldCharType="begin"/>
          </w:r>
          <w:r w:rsidR="0087500F" w:rsidRPr="00E44BE8">
            <w:rPr>
              <w:rFonts w:ascii="Times New Roman" w:hAnsi="Times New Roman" w:cs="Times New Roman"/>
              <w:sz w:val="24"/>
              <w:szCs w:val="24"/>
            </w:rPr>
            <w:instrText xml:space="preserve"> CITATION Bio20 \l 1033 </w:instrText>
          </w:r>
          <w:r w:rsidR="0087500F" w:rsidRPr="00E44BE8">
            <w:rPr>
              <w:rFonts w:ascii="Times New Roman" w:hAnsi="Times New Roman" w:cs="Times New Roman"/>
              <w:sz w:val="24"/>
              <w:szCs w:val="24"/>
            </w:rPr>
            <w:fldChar w:fldCharType="separate"/>
          </w:r>
          <w:r w:rsidR="0087500F" w:rsidRPr="00E44BE8">
            <w:rPr>
              <w:rFonts w:ascii="Times New Roman" w:hAnsi="Times New Roman" w:cs="Times New Roman"/>
              <w:noProof/>
              <w:sz w:val="24"/>
              <w:szCs w:val="24"/>
            </w:rPr>
            <w:t xml:space="preserve"> (Biondo &amp; Burki, 2020)</w:t>
          </w:r>
          <w:r w:rsidR="0087500F"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xml:space="preserve"> Both captive breeding and wild collection can help or harm, and both must be closely monitored and regulated on a species-by-species basis in order to achieve favorable outcomes.</w:t>
      </w:r>
    </w:p>
    <w:p w14:paraId="27FD07C8" w14:textId="22C1E617" w:rsidR="002527A1" w:rsidRPr="00E44BE8" w:rsidRDefault="002527A1" w:rsidP="00CC4243">
      <w:pPr>
        <w:spacing w:line="480" w:lineRule="auto"/>
        <w:rPr>
          <w:rFonts w:ascii="Times New Roman" w:hAnsi="Times New Roman" w:cs="Times New Roman"/>
          <w:sz w:val="24"/>
          <w:szCs w:val="24"/>
        </w:rPr>
      </w:pPr>
      <w:r w:rsidRPr="00E44BE8">
        <w:rPr>
          <w:rFonts w:ascii="Times New Roman" w:hAnsi="Times New Roman" w:cs="Times New Roman"/>
          <w:sz w:val="24"/>
          <w:szCs w:val="24"/>
        </w:rPr>
        <w:t xml:space="preserve">Wild collection of ornamentals occurs in both freshwater and marine environments. Marine fish are most frequently obtained from reefs, fragile ecosystems that are easily damaged during even relatively careful collection processes. Almost all marine fish in the aquarium trade are </w:t>
      </w:r>
      <w:r w:rsidR="0087500F" w:rsidRPr="00E44BE8">
        <w:rPr>
          <w:rFonts w:ascii="Times New Roman" w:hAnsi="Times New Roman" w:cs="Times New Roman"/>
          <w:sz w:val="24"/>
          <w:szCs w:val="24"/>
        </w:rPr>
        <w:t>wild caught</w:t>
      </w:r>
      <w:sdt>
        <w:sdtPr>
          <w:rPr>
            <w:rFonts w:ascii="Times New Roman" w:hAnsi="Times New Roman" w:cs="Times New Roman"/>
            <w:sz w:val="24"/>
            <w:szCs w:val="24"/>
          </w:rPr>
          <w:id w:val="2031294908"/>
          <w:citation/>
        </w:sdtPr>
        <w:sdtContent>
          <w:r w:rsidR="0087500F" w:rsidRPr="00E44BE8">
            <w:rPr>
              <w:rFonts w:ascii="Times New Roman" w:hAnsi="Times New Roman" w:cs="Times New Roman"/>
              <w:sz w:val="24"/>
              <w:szCs w:val="24"/>
            </w:rPr>
            <w:fldChar w:fldCharType="begin"/>
          </w:r>
          <w:r w:rsidR="0087500F" w:rsidRPr="00E44BE8">
            <w:rPr>
              <w:rFonts w:ascii="Times New Roman" w:hAnsi="Times New Roman" w:cs="Times New Roman"/>
              <w:sz w:val="24"/>
              <w:szCs w:val="24"/>
            </w:rPr>
            <w:instrText xml:space="preserve"> CITATION Bio20 \l 1033 </w:instrText>
          </w:r>
          <w:r w:rsidR="0087500F" w:rsidRPr="00E44BE8">
            <w:rPr>
              <w:rFonts w:ascii="Times New Roman" w:hAnsi="Times New Roman" w:cs="Times New Roman"/>
              <w:sz w:val="24"/>
              <w:szCs w:val="24"/>
            </w:rPr>
            <w:fldChar w:fldCharType="separate"/>
          </w:r>
          <w:r w:rsidR="0087500F" w:rsidRPr="00E44BE8">
            <w:rPr>
              <w:rFonts w:ascii="Times New Roman" w:hAnsi="Times New Roman" w:cs="Times New Roman"/>
              <w:noProof/>
              <w:sz w:val="24"/>
              <w:szCs w:val="24"/>
            </w:rPr>
            <w:t xml:space="preserve"> (Biondo &amp; Burki, 2020)</w:t>
          </w:r>
          <w:r w:rsidR="0087500F"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xml:space="preserve">, while most freshwater fish in the trade are captive-reared (i.e., living part of their life cycle but not all in captivity) or captive-bred. Both the reefs where marine </w:t>
      </w:r>
      <w:r w:rsidRPr="00E44BE8">
        <w:rPr>
          <w:rFonts w:ascii="Times New Roman" w:hAnsi="Times New Roman" w:cs="Times New Roman"/>
          <w:sz w:val="24"/>
          <w:szCs w:val="24"/>
        </w:rPr>
        <w:lastRenderedPageBreak/>
        <w:t xml:space="preserve">fish are captured and the many different bodies of freshwater where collection occurs are spread across the globe, mainly in marginalized areas of the world where collecting fish for the aquarium trade represents one of the most viable livelihoods available. </w:t>
      </w:r>
    </w:p>
    <w:p w14:paraId="417BE523" w14:textId="77777777" w:rsidR="002527A1" w:rsidRPr="00E44BE8" w:rsidRDefault="002527A1" w:rsidP="00CC4243">
      <w:pPr>
        <w:spacing w:line="480" w:lineRule="auto"/>
        <w:rPr>
          <w:rFonts w:ascii="Times New Roman" w:hAnsi="Times New Roman" w:cs="Times New Roman"/>
          <w:sz w:val="24"/>
          <w:szCs w:val="24"/>
        </w:rPr>
      </w:pPr>
      <w:r w:rsidRPr="00E44BE8">
        <w:rPr>
          <w:rFonts w:ascii="Times New Roman" w:hAnsi="Times New Roman" w:cs="Times New Roman"/>
          <w:sz w:val="24"/>
          <w:szCs w:val="24"/>
        </w:rPr>
        <w:t>With so much money to be made in areas where achieving a basic sustenance level of income is not guaranteed, locals are extremely motivated to trade fish for cash. Ecological impact is a secondary concern. Poorer countries often lack the resources to prioritize species preservation. Some species have been overexploited to the point of near-extinction as a result of aquarium hobbyists developing an interest in them.</w:t>
      </w:r>
    </w:p>
    <w:p w14:paraId="5D5F5086" w14:textId="216F97BE" w:rsidR="002527A1" w:rsidRPr="00E44BE8" w:rsidRDefault="002527A1" w:rsidP="00CC4243">
      <w:pPr>
        <w:spacing w:line="480" w:lineRule="auto"/>
        <w:rPr>
          <w:rFonts w:ascii="Times New Roman" w:hAnsi="Times New Roman" w:cs="Times New Roman"/>
          <w:sz w:val="24"/>
          <w:szCs w:val="24"/>
        </w:rPr>
      </w:pPr>
      <w:r w:rsidRPr="00E44BE8">
        <w:rPr>
          <w:rFonts w:ascii="Times New Roman" w:hAnsi="Times New Roman" w:cs="Times New Roman"/>
          <w:sz w:val="24"/>
          <w:szCs w:val="24"/>
        </w:rPr>
        <w:t>At the same time, some aquatic life can be collected sustainably. The people of an area may be able to profit from their natural resources indefinitely, giving them a profit motive to protect the ecosystem where high-value species occur and creating global interest in the unique wildlife of their region.</w:t>
      </w:r>
    </w:p>
    <w:p w14:paraId="511D1343" w14:textId="3366C89E" w:rsidR="002527A1" w:rsidRPr="00E44BE8" w:rsidRDefault="002527A1" w:rsidP="00CC4243">
      <w:pPr>
        <w:spacing w:line="480" w:lineRule="auto"/>
        <w:rPr>
          <w:rFonts w:ascii="Times New Roman" w:hAnsi="Times New Roman" w:cs="Times New Roman"/>
          <w:sz w:val="24"/>
          <w:szCs w:val="24"/>
        </w:rPr>
      </w:pPr>
      <w:r w:rsidRPr="00E44BE8">
        <w:rPr>
          <w:rFonts w:ascii="Times New Roman" w:hAnsi="Times New Roman" w:cs="Times New Roman"/>
          <w:sz w:val="24"/>
          <w:szCs w:val="24"/>
        </w:rPr>
        <w:t xml:space="preserve">Kerala, a state on the coast of India home to an incredible </w:t>
      </w:r>
      <w:r w:rsidR="0087500F" w:rsidRPr="00E44BE8">
        <w:rPr>
          <w:rFonts w:ascii="Times New Roman" w:hAnsi="Times New Roman" w:cs="Times New Roman"/>
          <w:sz w:val="24"/>
          <w:szCs w:val="24"/>
        </w:rPr>
        <w:t>number</w:t>
      </w:r>
      <w:r w:rsidRPr="00E44BE8">
        <w:rPr>
          <w:rFonts w:ascii="Times New Roman" w:hAnsi="Times New Roman" w:cs="Times New Roman"/>
          <w:sz w:val="24"/>
          <w:szCs w:val="24"/>
        </w:rPr>
        <w:t xml:space="preserve"> of colorful fish species, initially attracted the interest of Indian aquarium hobbyists. Over time, word spread, and an international market now exists for the many unique fish found here. A 2007 study found that, out of 114 fish being exported in the ornamental trade, 44 are endemic to this region, i.e., found nowhere else on earth. Another 35 are endangered, with 11 of those being critically endangered</w:t>
      </w:r>
      <w:sdt>
        <w:sdtPr>
          <w:rPr>
            <w:rFonts w:ascii="Times New Roman" w:hAnsi="Times New Roman" w:cs="Times New Roman"/>
            <w:sz w:val="24"/>
            <w:szCs w:val="24"/>
          </w:rPr>
          <w:id w:val="-404607718"/>
          <w:citation/>
        </w:sdtPr>
        <w:sdtContent>
          <w:r w:rsidR="00622EF0" w:rsidRPr="00E44BE8">
            <w:rPr>
              <w:rFonts w:ascii="Times New Roman" w:hAnsi="Times New Roman" w:cs="Times New Roman"/>
              <w:sz w:val="24"/>
              <w:szCs w:val="24"/>
            </w:rPr>
            <w:fldChar w:fldCharType="begin"/>
          </w:r>
          <w:r w:rsidR="00622EF0" w:rsidRPr="00E44BE8">
            <w:rPr>
              <w:rFonts w:ascii="Times New Roman" w:hAnsi="Times New Roman" w:cs="Times New Roman"/>
              <w:sz w:val="24"/>
              <w:szCs w:val="24"/>
            </w:rPr>
            <w:instrText xml:space="preserve">CITATION Rag07 \l 1033 </w:instrText>
          </w:r>
          <w:r w:rsidR="00622EF0" w:rsidRPr="00E44BE8">
            <w:rPr>
              <w:rFonts w:ascii="Times New Roman" w:hAnsi="Times New Roman" w:cs="Times New Roman"/>
              <w:sz w:val="24"/>
              <w:szCs w:val="24"/>
            </w:rPr>
            <w:fldChar w:fldCharType="separate"/>
          </w:r>
          <w:r w:rsidR="00622EF0" w:rsidRPr="00E44BE8">
            <w:rPr>
              <w:rFonts w:ascii="Times New Roman" w:hAnsi="Times New Roman" w:cs="Times New Roman"/>
              <w:noProof/>
              <w:sz w:val="24"/>
              <w:szCs w:val="24"/>
            </w:rPr>
            <w:t xml:space="preserve"> (Raghavan, 2007)</w:t>
          </w:r>
          <w:r w:rsidR="00622EF0"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There are few regulations on the wild collection of the fish of Kerala, and entrepreneurs are rushing to make hay while the sun is shining with little regard for the future of their biodiversity. Conservationists have urged commerce to halt while species recover, while government fishery officials publish papers in the name of public institutions downplaying the environmental issues unfolding around the people and animals of Kerala</w:t>
      </w:r>
      <w:sdt>
        <w:sdtPr>
          <w:rPr>
            <w:rFonts w:ascii="Times New Roman" w:hAnsi="Times New Roman" w:cs="Times New Roman"/>
            <w:sz w:val="24"/>
            <w:szCs w:val="24"/>
          </w:rPr>
          <w:id w:val="554352069"/>
          <w:citation/>
        </w:sdtPr>
        <w:sdtContent>
          <w:r w:rsidR="00622EF0" w:rsidRPr="00E44BE8">
            <w:rPr>
              <w:rFonts w:ascii="Times New Roman" w:hAnsi="Times New Roman" w:cs="Times New Roman"/>
              <w:sz w:val="24"/>
              <w:szCs w:val="24"/>
            </w:rPr>
            <w:fldChar w:fldCharType="begin"/>
          </w:r>
          <w:r w:rsidR="00622EF0" w:rsidRPr="00E44BE8">
            <w:rPr>
              <w:rFonts w:ascii="Times New Roman" w:hAnsi="Times New Roman" w:cs="Times New Roman"/>
              <w:sz w:val="24"/>
              <w:szCs w:val="24"/>
            </w:rPr>
            <w:instrText xml:space="preserve">CITATION Sir14 \l 1033 </w:instrText>
          </w:r>
          <w:r w:rsidR="00622EF0" w:rsidRPr="00E44BE8">
            <w:rPr>
              <w:rFonts w:ascii="Times New Roman" w:hAnsi="Times New Roman" w:cs="Times New Roman"/>
              <w:sz w:val="24"/>
              <w:szCs w:val="24"/>
            </w:rPr>
            <w:fldChar w:fldCharType="separate"/>
          </w:r>
          <w:r w:rsidR="00622EF0" w:rsidRPr="00E44BE8">
            <w:rPr>
              <w:rFonts w:ascii="Times New Roman" w:hAnsi="Times New Roman" w:cs="Times New Roman"/>
              <w:noProof/>
              <w:sz w:val="24"/>
              <w:szCs w:val="24"/>
            </w:rPr>
            <w:t xml:space="preserve"> (Sirajudheen, 2014)</w:t>
          </w:r>
          <w:r w:rsidR="00622EF0" w:rsidRPr="00E44BE8">
            <w:rPr>
              <w:rFonts w:ascii="Times New Roman" w:hAnsi="Times New Roman" w:cs="Times New Roman"/>
              <w:sz w:val="24"/>
              <w:szCs w:val="24"/>
            </w:rPr>
            <w:fldChar w:fldCharType="end"/>
          </w:r>
        </w:sdtContent>
      </w:sdt>
      <w:r w:rsidR="00622EF0" w:rsidRPr="00E44BE8">
        <w:rPr>
          <w:rFonts w:ascii="Times New Roman" w:hAnsi="Times New Roman" w:cs="Times New Roman"/>
          <w:sz w:val="24"/>
          <w:szCs w:val="24"/>
        </w:rPr>
        <w:t>.</w:t>
      </w:r>
    </w:p>
    <w:p w14:paraId="55A0DE2F" w14:textId="311079F7" w:rsidR="002527A1" w:rsidRPr="00E44BE8" w:rsidRDefault="002527A1" w:rsidP="00CC4243">
      <w:pPr>
        <w:spacing w:line="480" w:lineRule="auto"/>
        <w:rPr>
          <w:rFonts w:ascii="Times New Roman" w:hAnsi="Times New Roman" w:cs="Times New Roman"/>
          <w:sz w:val="24"/>
          <w:szCs w:val="24"/>
        </w:rPr>
      </w:pPr>
      <w:r w:rsidRPr="00E44BE8">
        <w:rPr>
          <w:rFonts w:ascii="Times New Roman" w:hAnsi="Times New Roman" w:cs="Times New Roman"/>
          <w:sz w:val="24"/>
          <w:szCs w:val="24"/>
        </w:rPr>
        <w:lastRenderedPageBreak/>
        <w:t>In Brazil, much of the forest is in danger as locals in dire economic straits participate in industries that decimate the environment. These industries, such as logging, also tend to disrupt traditional ways of life. In Barcelos, however, a red and blue fish has prevented this. Tribal groups in the area use sustainable methods to capture them, and the wild population remains stable. Trade in tetras has created thousands of jobs along the Orinoco and Rio Negro rivers, and provided them with an economic incentive to protect their forest</w:t>
      </w:r>
      <w:sdt>
        <w:sdtPr>
          <w:rPr>
            <w:rFonts w:ascii="Times New Roman" w:hAnsi="Times New Roman" w:cs="Times New Roman"/>
            <w:sz w:val="24"/>
            <w:szCs w:val="24"/>
          </w:rPr>
          <w:id w:val="-1907424"/>
          <w:citation/>
        </w:sdtPr>
        <w:sdtContent>
          <w:r w:rsidR="00010B3B" w:rsidRPr="00E44BE8">
            <w:rPr>
              <w:rFonts w:ascii="Times New Roman" w:hAnsi="Times New Roman" w:cs="Times New Roman"/>
              <w:sz w:val="24"/>
              <w:szCs w:val="24"/>
            </w:rPr>
            <w:fldChar w:fldCharType="begin"/>
          </w:r>
          <w:r w:rsidR="00010B3B" w:rsidRPr="00E44BE8">
            <w:rPr>
              <w:rFonts w:ascii="Times New Roman" w:hAnsi="Times New Roman" w:cs="Times New Roman"/>
              <w:sz w:val="24"/>
              <w:szCs w:val="24"/>
            </w:rPr>
            <w:instrText xml:space="preserve"> CITATION Eve191 \l 1033 </w:instrText>
          </w:r>
          <w:r w:rsidR="00010B3B" w:rsidRPr="00E44BE8">
            <w:rPr>
              <w:rFonts w:ascii="Times New Roman" w:hAnsi="Times New Roman" w:cs="Times New Roman"/>
              <w:sz w:val="24"/>
              <w:szCs w:val="24"/>
            </w:rPr>
            <w:fldChar w:fldCharType="separate"/>
          </w:r>
          <w:r w:rsidR="00010B3B" w:rsidRPr="00E44BE8">
            <w:rPr>
              <w:rFonts w:ascii="Times New Roman" w:hAnsi="Times New Roman" w:cs="Times New Roman"/>
              <w:noProof/>
              <w:sz w:val="24"/>
              <w:szCs w:val="24"/>
            </w:rPr>
            <w:t xml:space="preserve"> (Evers &amp; Pinnegar, 2019)</w:t>
          </w:r>
          <w:r w:rsidR="00010B3B"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Rio Negro alone is home to 1165 species of fish- an incredible wealth of biodiversity, all benefitting from the responsible capture and sale of ornamentals alongside the people groups living in the region</w:t>
      </w:r>
      <w:sdt>
        <w:sdtPr>
          <w:rPr>
            <w:rFonts w:ascii="Times New Roman" w:hAnsi="Times New Roman" w:cs="Times New Roman"/>
            <w:sz w:val="24"/>
            <w:szCs w:val="24"/>
          </w:rPr>
          <w:id w:val="-253358531"/>
          <w:citation/>
        </w:sdtPr>
        <w:sdtContent>
          <w:r w:rsidR="00010B3B" w:rsidRPr="00E44BE8">
            <w:rPr>
              <w:rFonts w:ascii="Times New Roman" w:hAnsi="Times New Roman" w:cs="Times New Roman"/>
              <w:sz w:val="24"/>
              <w:szCs w:val="24"/>
            </w:rPr>
            <w:fldChar w:fldCharType="begin"/>
          </w:r>
          <w:r w:rsidR="00010B3B" w:rsidRPr="00E44BE8">
            <w:rPr>
              <w:rFonts w:ascii="Times New Roman" w:hAnsi="Times New Roman" w:cs="Times New Roman"/>
              <w:sz w:val="24"/>
              <w:szCs w:val="24"/>
            </w:rPr>
            <w:instrText xml:space="preserve"> CITATION Bel19 \l 1033 </w:instrText>
          </w:r>
          <w:r w:rsidR="00010B3B" w:rsidRPr="00E44BE8">
            <w:rPr>
              <w:rFonts w:ascii="Times New Roman" w:hAnsi="Times New Roman" w:cs="Times New Roman"/>
              <w:sz w:val="24"/>
              <w:szCs w:val="24"/>
            </w:rPr>
            <w:fldChar w:fldCharType="separate"/>
          </w:r>
          <w:r w:rsidR="00010B3B" w:rsidRPr="00E44BE8">
            <w:rPr>
              <w:rFonts w:ascii="Times New Roman" w:hAnsi="Times New Roman" w:cs="Times New Roman"/>
              <w:noProof/>
              <w:sz w:val="24"/>
              <w:szCs w:val="24"/>
            </w:rPr>
            <w:t xml:space="preserve"> (Beltrão, 2019)</w:t>
          </w:r>
          <w:r w:rsidR="00010B3B"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xml:space="preserve">. </w:t>
      </w:r>
    </w:p>
    <w:p w14:paraId="760B64D0" w14:textId="10E2DFFC" w:rsidR="002527A1" w:rsidRPr="00E44BE8" w:rsidRDefault="002527A1" w:rsidP="00CC4243">
      <w:pPr>
        <w:spacing w:line="480" w:lineRule="auto"/>
        <w:rPr>
          <w:rFonts w:ascii="Times New Roman" w:hAnsi="Times New Roman" w:cs="Times New Roman"/>
          <w:sz w:val="24"/>
          <w:szCs w:val="24"/>
        </w:rPr>
      </w:pPr>
      <w:r w:rsidRPr="00E44BE8">
        <w:rPr>
          <w:rFonts w:ascii="Times New Roman" w:hAnsi="Times New Roman" w:cs="Times New Roman"/>
          <w:sz w:val="24"/>
          <w:szCs w:val="24"/>
        </w:rPr>
        <w:t xml:space="preserve">Unfortunately, this has been jeopardized as overseas captive breeding of tetras has developed. Because captive breeding technology is cost- and labor-intensive in early stages, hobbyists and entrepreneurs in wealthy areas tend to master it first. In this case, crucial ecosystems are in danger as demand for </w:t>
      </w:r>
      <w:r w:rsidR="0087500F" w:rsidRPr="00E44BE8">
        <w:rPr>
          <w:rFonts w:ascii="Times New Roman" w:hAnsi="Times New Roman" w:cs="Times New Roman"/>
          <w:sz w:val="24"/>
          <w:szCs w:val="24"/>
        </w:rPr>
        <w:t>wild caught</w:t>
      </w:r>
      <w:r w:rsidRPr="00E44BE8">
        <w:rPr>
          <w:rFonts w:ascii="Times New Roman" w:hAnsi="Times New Roman" w:cs="Times New Roman"/>
          <w:sz w:val="24"/>
          <w:szCs w:val="24"/>
        </w:rPr>
        <w:t xml:space="preserve"> tetras falls.  The United Nations Convention on Biological Diversity states that profits from production of local species must benefit the regions where the species originates, but implementation of this policy remains far-off</w:t>
      </w:r>
      <w:sdt>
        <w:sdtPr>
          <w:rPr>
            <w:rFonts w:ascii="Times New Roman" w:hAnsi="Times New Roman" w:cs="Times New Roman"/>
            <w:sz w:val="24"/>
            <w:szCs w:val="24"/>
          </w:rPr>
          <w:id w:val="-1201556589"/>
          <w:citation/>
        </w:sdtPr>
        <w:sdtContent>
          <w:r w:rsidR="000E7EDF" w:rsidRPr="00E44BE8">
            <w:rPr>
              <w:rFonts w:ascii="Times New Roman" w:hAnsi="Times New Roman" w:cs="Times New Roman"/>
              <w:sz w:val="24"/>
              <w:szCs w:val="24"/>
            </w:rPr>
            <w:fldChar w:fldCharType="begin"/>
          </w:r>
          <w:r w:rsidR="000E7EDF" w:rsidRPr="00E44BE8">
            <w:rPr>
              <w:rFonts w:ascii="Times New Roman" w:hAnsi="Times New Roman" w:cs="Times New Roman"/>
              <w:sz w:val="24"/>
              <w:szCs w:val="24"/>
            </w:rPr>
            <w:instrText xml:space="preserve"> CITATION Tlu01 \l 1033 </w:instrText>
          </w:r>
          <w:r w:rsidR="000E7EDF" w:rsidRPr="00E44BE8">
            <w:rPr>
              <w:rFonts w:ascii="Times New Roman" w:hAnsi="Times New Roman" w:cs="Times New Roman"/>
              <w:sz w:val="24"/>
              <w:szCs w:val="24"/>
            </w:rPr>
            <w:fldChar w:fldCharType="separate"/>
          </w:r>
          <w:r w:rsidR="000E7EDF" w:rsidRPr="00E44BE8">
            <w:rPr>
              <w:rFonts w:ascii="Times New Roman" w:hAnsi="Times New Roman" w:cs="Times New Roman"/>
              <w:noProof/>
              <w:sz w:val="24"/>
              <w:szCs w:val="24"/>
            </w:rPr>
            <w:t xml:space="preserve"> (Tlusty, 2001)</w:t>
          </w:r>
          <w:r w:rsidR="000E7EDF"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w:t>
      </w:r>
    </w:p>
    <w:p w14:paraId="31F83D61" w14:textId="22CD7F79" w:rsidR="002527A1" w:rsidRPr="00E44BE8" w:rsidRDefault="002527A1" w:rsidP="00CC4243">
      <w:pPr>
        <w:spacing w:line="480" w:lineRule="auto"/>
        <w:rPr>
          <w:rFonts w:ascii="Times New Roman" w:hAnsi="Times New Roman" w:cs="Times New Roman"/>
          <w:sz w:val="24"/>
          <w:szCs w:val="24"/>
        </w:rPr>
      </w:pPr>
      <w:r w:rsidRPr="00E44BE8">
        <w:rPr>
          <w:rFonts w:ascii="Times New Roman" w:hAnsi="Times New Roman" w:cs="Times New Roman"/>
          <w:sz w:val="24"/>
          <w:szCs w:val="24"/>
        </w:rPr>
        <w:t xml:space="preserve">Establishing captive breeding of a new species is expensive, challenging, and fraught with failures </w:t>
      </w:r>
      <w:sdt>
        <w:sdtPr>
          <w:rPr>
            <w:rFonts w:ascii="Times New Roman" w:hAnsi="Times New Roman" w:cs="Times New Roman"/>
            <w:sz w:val="24"/>
            <w:szCs w:val="24"/>
          </w:rPr>
          <w:id w:val="-215363534"/>
          <w:citation/>
        </w:sdtPr>
        <w:sdtContent>
          <w:r w:rsidR="000E7EDF" w:rsidRPr="00E44BE8">
            <w:rPr>
              <w:rFonts w:ascii="Times New Roman" w:hAnsi="Times New Roman" w:cs="Times New Roman"/>
              <w:sz w:val="24"/>
              <w:szCs w:val="24"/>
            </w:rPr>
            <w:fldChar w:fldCharType="begin"/>
          </w:r>
          <w:r w:rsidR="000E7EDF" w:rsidRPr="00E44BE8">
            <w:rPr>
              <w:rFonts w:ascii="Times New Roman" w:hAnsi="Times New Roman" w:cs="Times New Roman"/>
              <w:sz w:val="24"/>
              <w:szCs w:val="24"/>
            </w:rPr>
            <w:instrText xml:space="preserve"> CITATION Rag07 \l 1033 </w:instrText>
          </w:r>
          <w:r w:rsidR="000E7EDF" w:rsidRPr="00E44BE8">
            <w:rPr>
              <w:rFonts w:ascii="Times New Roman" w:hAnsi="Times New Roman" w:cs="Times New Roman"/>
              <w:sz w:val="24"/>
              <w:szCs w:val="24"/>
            </w:rPr>
            <w:fldChar w:fldCharType="separate"/>
          </w:r>
          <w:r w:rsidR="000E7EDF" w:rsidRPr="00E44BE8">
            <w:rPr>
              <w:rFonts w:ascii="Times New Roman" w:hAnsi="Times New Roman" w:cs="Times New Roman"/>
              <w:noProof/>
              <w:sz w:val="24"/>
              <w:szCs w:val="24"/>
            </w:rPr>
            <w:t>(Raghavan, 2007)</w:t>
          </w:r>
          <w:r w:rsidR="000E7EDF" w:rsidRPr="00E44BE8">
            <w:rPr>
              <w:rFonts w:ascii="Times New Roman" w:hAnsi="Times New Roman" w:cs="Times New Roman"/>
              <w:sz w:val="24"/>
              <w:szCs w:val="24"/>
            </w:rPr>
            <w:fldChar w:fldCharType="end"/>
          </w:r>
        </w:sdtContent>
      </w:sdt>
      <w:r w:rsidR="000E7EDF" w:rsidRPr="00E44BE8">
        <w:rPr>
          <w:rFonts w:ascii="Times New Roman" w:hAnsi="Times New Roman" w:cs="Times New Roman"/>
          <w:sz w:val="24"/>
          <w:szCs w:val="24"/>
        </w:rPr>
        <w:t xml:space="preserve">. </w:t>
      </w:r>
      <w:r w:rsidRPr="00E44BE8">
        <w:rPr>
          <w:rFonts w:ascii="Times New Roman" w:hAnsi="Times New Roman" w:cs="Times New Roman"/>
          <w:sz w:val="24"/>
          <w:szCs w:val="24"/>
        </w:rPr>
        <w:t xml:space="preserve">Because of these barriers, hobbyists and entrepreneurs in wealthy areas often figure it out first. Production of the species may leave the area where it naturally occurs, leaving regions once enriched by the aquarium trade with a decimated ecosystem and nothing left to show for it. It may also increase demand, further incentivizing unsustainable wild collection. Many captive breeding operations rely on periodic infusions of wild stock, and may launder this wild stock through their operation to present it to consumers and regulatory authorities as captive bred. However, the aquarium hobby has also participated in preserving a </w:t>
      </w:r>
      <w:r w:rsidRPr="00E44BE8">
        <w:rPr>
          <w:rFonts w:ascii="Times New Roman" w:hAnsi="Times New Roman" w:cs="Times New Roman"/>
          <w:sz w:val="24"/>
          <w:szCs w:val="24"/>
        </w:rPr>
        <w:lastRenderedPageBreak/>
        <w:t>number of endangered species. Private aquariums can serve as a reservoir of genetic diversity and a safety net for species under threat, filling the gap created by the lack of funding relative to the massive number of threatened fish with high-quality citizen science.</w:t>
      </w:r>
    </w:p>
    <w:p w14:paraId="0B4F4217" w14:textId="59471FD5" w:rsidR="002527A1" w:rsidRPr="00E44BE8" w:rsidRDefault="002527A1" w:rsidP="00CC4243">
      <w:pPr>
        <w:spacing w:line="480" w:lineRule="auto"/>
        <w:rPr>
          <w:rFonts w:ascii="Times New Roman" w:hAnsi="Times New Roman" w:cs="Times New Roman"/>
          <w:sz w:val="24"/>
          <w:szCs w:val="24"/>
        </w:rPr>
      </w:pPr>
      <w:r w:rsidRPr="00E44BE8">
        <w:rPr>
          <w:rFonts w:ascii="Times New Roman" w:hAnsi="Times New Roman" w:cs="Times New Roman"/>
          <w:sz w:val="24"/>
          <w:szCs w:val="24"/>
        </w:rPr>
        <w:t>Seahorses are under many threats. In many cases, captive breeding is one of them. One concern with "captive breeding" of seahorses is that pregnant males are easy to spot, and can be gathered from natural habitats before birth. The offspring may be presented as bred by the seller, but captive rearing still relies on wild stock for the sourcing of gestating males. Another is that, as it once did in the case of seahorses, the increased supply from aquaculture can increase the demand</w:t>
      </w:r>
      <w:sdt>
        <w:sdtPr>
          <w:rPr>
            <w:rFonts w:ascii="Times New Roman" w:hAnsi="Times New Roman" w:cs="Times New Roman"/>
            <w:sz w:val="24"/>
            <w:szCs w:val="24"/>
          </w:rPr>
          <w:id w:val="738833197"/>
          <w:citation/>
        </w:sdtPr>
        <w:sdtContent>
          <w:r w:rsidR="000E7EDF" w:rsidRPr="00E44BE8">
            <w:rPr>
              <w:rFonts w:ascii="Times New Roman" w:hAnsi="Times New Roman" w:cs="Times New Roman"/>
              <w:sz w:val="24"/>
              <w:szCs w:val="24"/>
            </w:rPr>
            <w:fldChar w:fldCharType="begin"/>
          </w:r>
          <w:r w:rsidR="000E7EDF" w:rsidRPr="00E44BE8">
            <w:rPr>
              <w:rFonts w:ascii="Times New Roman" w:hAnsi="Times New Roman" w:cs="Times New Roman"/>
              <w:sz w:val="24"/>
              <w:szCs w:val="24"/>
            </w:rPr>
            <w:instrText xml:space="preserve"> CITATION Pro09 \l 1033 </w:instrText>
          </w:r>
          <w:r w:rsidR="000E7EDF" w:rsidRPr="00E44BE8">
            <w:rPr>
              <w:rFonts w:ascii="Times New Roman" w:hAnsi="Times New Roman" w:cs="Times New Roman"/>
              <w:sz w:val="24"/>
              <w:szCs w:val="24"/>
            </w:rPr>
            <w:fldChar w:fldCharType="separate"/>
          </w:r>
          <w:r w:rsidR="000E7EDF" w:rsidRPr="00E44BE8">
            <w:rPr>
              <w:rFonts w:ascii="Times New Roman" w:hAnsi="Times New Roman" w:cs="Times New Roman"/>
              <w:noProof/>
              <w:sz w:val="24"/>
              <w:szCs w:val="24"/>
            </w:rPr>
            <w:t xml:space="preserve"> (Project Seahorse, 2009)</w:t>
          </w:r>
          <w:r w:rsidR="000E7EDF"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xml:space="preserve">. Once a crowd of eager customers has assembled, economically insecure regions have a strong incentive to dramatically overexploit the coveted animals. Unless captive breeding both enriches the area where a species lives and provides a sufficient supply at a low enough cost to outcompete wild collectors on price, it has the potential to further </w:t>
      </w:r>
      <w:r w:rsidR="000E7EDF" w:rsidRPr="00E44BE8">
        <w:rPr>
          <w:rFonts w:ascii="Times New Roman" w:hAnsi="Times New Roman" w:cs="Times New Roman"/>
          <w:sz w:val="24"/>
          <w:szCs w:val="24"/>
        </w:rPr>
        <w:t>endanger</w:t>
      </w:r>
      <w:r w:rsidRPr="00E44BE8">
        <w:rPr>
          <w:rFonts w:ascii="Times New Roman" w:hAnsi="Times New Roman" w:cs="Times New Roman"/>
          <w:sz w:val="24"/>
          <w:szCs w:val="24"/>
        </w:rPr>
        <w:t xml:space="preserve"> at-risk species</w:t>
      </w:r>
      <w:sdt>
        <w:sdtPr>
          <w:rPr>
            <w:rFonts w:ascii="Times New Roman" w:hAnsi="Times New Roman" w:cs="Times New Roman"/>
            <w:sz w:val="24"/>
            <w:szCs w:val="24"/>
          </w:rPr>
          <w:id w:val="1641763706"/>
          <w:citation/>
        </w:sdtPr>
        <w:sdtContent>
          <w:r w:rsidR="000E7EDF" w:rsidRPr="00E44BE8">
            <w:rPr>
              <w:rFonts w:ascii="Times New Roman" w:hAnsi="Times New Roman" w:cs="Times New Roman"/>
              <w:sz w:val="24"/>
              <w:szCs w:val="24"/>
            </w:rPr>
            <w:fldChar w:fldCharType="begin"/>
          </w:r>
          <w:r w:rsidR="000E7EDF" w:rsidRPr="00E44BE8">
            <w:rPr>
              <w:rFonts w:ascii="Times New Roman" w:hAnsi="Times New Roman" w:cs="Times New Roman"/>
              <w:sz w:val="24"/>
              <w:szCs w:val="24"/>
            </w:rPr>
            <w:instrText xml:space="preserve"> CITATION Pro09 \l 1033 </w:instrText>
          </w:r>
          <w:r w:rsidR="000E7EDF" w:rsidRPr="00E44BE8">
            <w:rPr>
              <w:rFonts w:ascii="Times New Roman" w:hAnsi="Times New Roman" w:cs="Times New Roman"/>
              <w:sz w:val="24"/>
              <w:szCs w:val="24"/>
            </w:rPr>
            <w:fldChar w:fldCharType="separate"/>
          </w:r>
          <w:r w:rsidR="000E7EDF" w:rsidRPr="00E44BE8">
            <w:rPr>
              <w:rFonts w:ascii="Times New Roman" w:hAnsi="Times New Roman" w:cs="Times New Roman"/>
              <w:noProof/>
              <w:sz w:val="24"/>
              <w:szCs w:val="24"/>
            </w:rPr>
            <w:t xml:space="preserve"> (Project Seahorse, 2009)</w:t>
          </w:r>
          <w:r w:rsidR="000E7EDF"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w:t>
      </w:r>
    </w:p>
    <w:p w14:paraId="0DDEF624" w14:textId="030F7289" w:rsidR="002527A1" w:rsidRPr="00E44BE8" w:rsidRDefault="002527A1" w:rsidP="00CC4243">
      <w:pPr>
        <w:spacing w:line="480" w:lineRule="auto"/>
        <w:rPr>
          <w:rFonts w:ascii="Times New Roman" w:hAnsi="Times New Roman" w:cs="Times New Roman"/>
          <w:sz w:val="24"/>
          <w:szCs w:val="24"/>
        </w:rPr>
      </w:pPr>
      <w:r w:rsidRPr="00E44BE8">
        <w:rPr>
          <w:rFonts w:ascii="Times New Roman" w:hAnsi="Times New Roman" w:cs="Times New Roman"/>
          <w:sz w:val="24"/>
          <w:szCs w:val="24"/>
        </w:rPr>
        <w:t>Wild capture of the many species inside the family rainbowfish brought a number of species to the brink of extinction. Commerce in endangered species was restricted, and efforts to advance captive breeding were ultimately fruitful. Many species of rainbowfish are now available through sustainable captive breeding, sometimes in the area where the species are found. Indonesia, with its incredibly biodiverse freshwater fisheries</w:t>
      </w:r>
      <w:sdt>
        <w:sdtPr>
          <w:rPr>
            <w:rFonts w:ascii="Times New Roman" w:hAnsi="Times New Roman" w:cs="Times New Roman"/>
            <w:sz w:val="24"/>
            <w:szCs w:val="24"/>
          </w:rPr>
          <w:id w:val="1479882518"/>
          <w:citation/>
        </w:sdtPr>
        <w:sdtContent>
          <w:r w:rsidR="003B5C61" w:rsidRPr="00E44BE8">
            <w:rPr>
              <w:rFonts w:ascii="Times New Roman" w:hAnsi="Times New Roman" w:cs="Times New Roman"/>
              <w:sz w:val="24"/>
              <w:szCs w:val="24"/>
            </w:rPr>
            <w:fldChar w:fldCharType="begin"/>
          </w:r>
          <w:r w:rsidR="003B5C61" w:rsidRPr="00E44BE8">
            <w:rPr>
              <w:rFonts w:ascii="Times New Roman" w:hAnsi="Times New Roman" w:cs="Times New Roman"/>
              <w:sz w:val="24"/>
              <w:szCs w:val="24"/>
            </w:rPr>
            <w:instrText xml:space="preserve"> CITATION Fre19 \l 1033 </w:instrText>
          </w:r>
          <w:r w:rsidR="003B5C61" w:rsidRPr="00E44BE8">
            <w:rPr>
              <w:rFonts w:ascii="Times New Roman" w:hAnsi="Times New Roman" w:cs="Times New Roman"/>
              <w:sz w:val="24"/>
              <w:szCs w:val="24"/>
            </w:rPr>
            <w:fldChar w:fldCharType="separate"/>
          </w:r>
          <w:r w:rsidR="003B5C61" w:rsidRPr="00E44BE8">
            <w:rPr>
              <w:rFonts w:ascii="Times New Roman" w:hAnsi="Times New Roman" w:cs="Times New Roman"/>
              <w:noProof/>
              <w:sz w:val="24"/>
              <w:szCs w:val="24"/>
            </w:rPr>
            <w:t xml:space="preserve"> (Freshwater Ecoregions of the World, 2019)</w:t>
          </w:r>
          <w:r w:rsidR="003B5C61"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hosts 70 endemic species of rainbowfish</w:t>
      </w:r>
      <w:sdt>
        <w:sdtPr>
          <w:rPr>
            <w:rFonts w:ascii="Times New Roman" w:hAnsi="Times New Roman" w:cs="Times New Roman"/>
            <w:sz w:val="24"/>
            <w:szCs w:val="24"/>
          </w:rPr>
          <w:id w:val="805817122"/>
          <w:citation/>
        </w:sdtPr>
        <w:sdtContent>
          <w:r w:rsidR="003B5C61" w:rsidRPr="00E44BE8">
            <w:rPr>
              <w:rFonts w:ascii="Times New Roman" w:hAnsi="Times New Roman" w:cs="Times New Roman"/>
              <w:sz w:val="24"/>
              <w:szCs w:val="24"/>
            </w:rPr>
            <w:fldChar w:fldCharType="begin"/>
          </w:r>
          <w:r w:rsidR="003B5C61" w:rsidRPr="00E44BE8">
            <w:rPr>
              <w:rFonts w:ascii="Times New Roman" w:hAnsi="Times New Roman" w:cs="Times New Roman"/>
              <w:sz w:val="24"/>
              <w:szCs w:val="24"/>
            </w:rPr>
            <w:instrText xml:space="preserve"> CITATION Liv16 \l 1033 </w:instrText>
          </w:r>
          <w:r w:rsidR="003B5C61" w:rsidRPr="00E44BE8">
            <w:rPr>
              <w:rFonts w:ascii="Times New Roman" w:hAnsi="Times New Roman" w:cs="Times New Roman"/>
              <w:sz w:val="24"/>
              <w:szCs w:val="24"/>
            </w:rPr>
            <w:fldChar w:fldCharType="separate"/>
          </w:r>
          <w:r w:rsidR="003B5C61" w:rsidRPr="00E44BE8">
            <w:rPr>
              <w:rFonts w:ascii="Times New Roman" w:hAnsi="Times New Roman" w:cs="Times New Roman"/>
              <w:noProof/>
              <w:sz w:val="24"/>
              <w:szCs w:val="24"/>
            </w:rPr>
            <w:t xml:space="preserve"> (Living National Treasures, 2016)</w:t>
          </w:r>
          <w:r w:rsidR="003B5C61" w:rsidRPr="00E44BE8">
            <w:rPr>
              <w:rFonts w:ascii="Times New Roman" w:hAnsi="Times New Roman" w:cs="Times New Roman"/>
              <w:sz w:val="24"/>
              <w:szCs w:val="24"/>
            </w:rPr>
            <w:fldChar w:fldCharType="end"/>
          </w:r>
        </w:sdtContent>
      </w:sdt>
      <w:r w:rsidR="003B5C61" w:rsidRPr="00E44BE8">
        <w:rPr>
          <w:rFonts w:ascii="Times New Roman" w:hAnsi="Times New Roman" w:cs="Times New Roman"/>
          <w:sz w:val="24"/>
          <w:szCs w:val="24"/>
        </w:rPr>
        <w:t xml:space="preserve">. </w:t>
      </w:r>
      <w:r w:rsidRPr="00E44BE8">
        <w:rPr>
          <w:rFonts w:ascii="Times New Roman" w:hAnsi="Times New Roman" w:cs="Times New Roman"/>
          <w:sz w:val="24"/>
          <w:szCs w:val="24"/>
        </w:rPr>
        <w:t>Maja Aquarium in Indonesia, notably, has developed techniques for breeding 40 different species of them</w:t>
      </w:r>
      <w:sdt>
        <w:sdtPr>
          <w:rPr>
            <w:rFonts w:ascii="Times New Roman" w:hAnsi="Times New Roman" w:cs="Times New Roman"/>
            <w:sz w:val="24"/>
            <w:szCs w:val="24"/>
          </w:rPr>
          <w:id w:val="-75207339"/>
          <w:citation/>
        </w:sdtPr>
        <w:sdtContent>
          <w:r w:rsidR="003B5C61" w:rsidRPr="00E44BE8">
            <w:rPr>
              <w:rFonts w:ascii="Times New Roman" w:hAnsi="Times New Roman" w:cs="Times New Roman"/>
              <w:sz w:val="24"/>
              <w:szCs w:val="24"/>
            </w:rPr>
            <w:fldChar w:fldCharType="begin"/>
          </w:r>
          <w:r w:rsidR="003B5C61" w:rsidRPr="00E44BE8">
            <w:rPr>
              <w:rFonts w:ascii="Times New Roman" w:hAnsi="Times New Roman" w:cs="Times New Roman"/>
              <w:sz w:val="24"/>
              <w:szCs w:val="24"/>
            </w:rPr>
            <w:instrText xml:space="preserve"> CITATION Eve191 \l 1033 </w:instrText>
          </w:r>
          <w:r w:rsidR="003B5C61" w:rsidRPr="00E44BE8">
            <w:rPr>
              <w:rFonts w:ascii="Times New Roman" w:hAnsi="Times New Roman" w:cs="Times New Roman"/>
              <w:sz w:val="24"/>
              <w:szCs w:val="24"/>
            </w:rPr>
            <w:fldChar w:fldCharType="separate"/>
          </w:r>
          <w:r w:rsidR="003B5C61" w:rsidRPr="00E44BE8">
            <w:rPr>
              <w:rFonts w:ascii="Times New Roman" w:hAnsi="Times New Roman" w:cs="Times New Roman"/>
              <w:noProof/>
              <w:sz w:val="24"/>
              <w:szCs w:val="24"/>
            </w:rPr>
            <w:t xml:space="preserve"> (Evers &amp; Pinnegar, 2019)</w:t>
          </w:r>
          <w:r w:rsidR="003B5C61"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Although many species of rainbowfish remain threatened, the pressure of wild collection has been eased by regulation and captive breeding.</w:t>
      </w:r>
    </w:p>
    <w:p w14:paraId="42404FB9" w14:textId="14639296" w:rsidR="002527A1" w:rsidRPr="00E44BE8" w:rsidRDefault="002527A1" w:rsidP="00CC4243">
      <w:pPr>
        <w:spacing w:line="480" w:lineRule="auto"/>
        <w:rPr>
          <w:rFonts w:ascii="Times New Roman" w:hAnsi="Times New Roman" w:cs="Times New Roman"/>
          <w:sz w:val="24"/>
          <w:szCs w:val="24"/>
        </w:rPr>
      </w:pPr>
      <w:r w:rsidRPr="00E44BE8">
        <w:rPr>
          <w:rFonts w:ascii="Times New Roman" w:hAnsi="Times New Roman" w:cs="Times New Roman"/>
          <w:sz w:val="24"/>
          <w:szCs w:val="24"/>
        </w:rPr>
        <w:lastRenderedPageBreak/>
        <w:t>Monica Biondo, a doctor in fishery sciences and head of an environmental organization, has stated that the ornamental fish trade is critically unmonitored</w:t>
      </w:r>
      <w:sdt>
        <w:sdtPr>
          <w:rPr>
            <w:rFonts w:ascii="Times New Roman" w:hAnsi="Times New Roman" w:cs="Times New Roman"/>
            <w:sz w:val="24"/>
            <w:szCs w:val="24"/>
          </w:rPr>
          <w:id w:val="978493582"/>
          <w:citation/>
        </w:sdtPr>
        <w:sdtContent>
          <w:r w:rsidR="003B5C61" w:rsidRPr="00E44BE8">
            <w:rPr>
              <w:rFonts w:ascii="Times New Roman" w:hAnsi="Times New Roman" w:cs="Times New Roman"/>
              <w:sz w:val="24"/>
              <w:szCs w:val="24"/>
            </w:rPr>
            <w:fldChar w:fldCharType="begin"/>
          </w:r>
          <w:r w:rsidR="003B5C61" w:rsidRPr="00E44BE8">
            <w:rPr>
              <w:rFonts w:ascii="Times New Roman" w:hAnsi="Times New Roman" w:cs="Times New Roman"/>
              <w:sz w:val="24"/>
              <w:szCs w:val="24"/>
            </w:rPr>
            <w:instrText xml:space="preserve"> CITATION Bio20 \l 1033 </w:instrText>
          </w:r>
          <w:r w:rsidR="003B5C61" w:rsidRPr="00E44BE8">
            <w:rPr>
              <w:rFonts w:ascii="Times New Roman" w:hAnsi="Times New Roman" w:cs="Times New Roman"/>
              <w:sz w:val="24"/>
              <w:szCs w:val="24"/>
            </w:rPr>
            <w:fldChar w:fldCharType="separate"/>
          </w:r>
          <w:r w:rsidR="003B5C61" w:rsidRPr="00E44BE8">
            <w:rPr>
              <w:rFonts w:ascii="Times New Roman" w:hAnsi="Times New Roman" w:cs="Times New Roman"/>
              <w:noProof/>
              <w:sz w:val="24"/>
              <w:szCs w:val="24"/>
            </w:rPr>
            <w:t xml:space="preserve"> (Biondo &amp; Burki, 2020)</w:t>
          </w:r>
          <w:r w:rsidR="003B5C61"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Fish and other animals in the ornamental trade can rarely be traced to their source. It's unknown how many are sold yearly, where they come from, or how they are collected. One study focusing on the aquarium hobby in Western Europe found that 67% of the fish traded in this area had never been evaluated in terms of conservation</w:t>
      </w:r>
      <w:sdt>
        <w:sdtPr>
          <w:rPr>
            <w:rFonts w:ascii="Times New Roman" w:hAnsi="Times New Roman" w:cs="Times New Roman"/>
            <w:sz w:val="24"/>
            <w:szCs w:val="24"/>
          </w:rPr>
          <w:id w:val="-2112358872"/>
          <w:citation/>
        </w:sdtPr>
        <w:sdtContent>
          <w:r w:rsidR="003B5C61" w:rsidRPr="00E44BE8">
            <w:rPr>
              <w:rFonts w:ascii="Times New Roman" w:hAnsi="Times New Roman" w:cs="Times New Roman"/>
              <w:sz w:val="24"/>
              <w:szCs w:val="24"/>
            </w:rPr>
            <w:fldChar w:fldCharType="begin"/>
          </w:r>
          <w:r w:rsidR="003B5C61" w:rsidRPr="00E44BE8">
            <w:rPr>
              <w:rFonts w:ascii="Times New Roman" w:hAnsi="Times New Roman" w:cs="Times New Roman"/>
              <w:sz w:val="24"/>
              <w:szCs w:val="24"/>
            </w:rPr>
            <w:instrText xml:space="preserve"> CITATION Mac14 \l 1033 </w:instrText>
          </w:r>
          <w:r w:rsidR="003B5C61" w:rsidRPr="00E44BE8">
            <w:rPr>
              <w:rFonts w:ascii="Times New Roman" w:hAnsi="Times New Roman" w:cs="Times New Roman"/>
              <w:sz w:val="24"/>
              <w:szCs w:val="24"/>
            </w:rPr>
            <w:fldChar w:fldCharType="separate"/>
          </w:r>
          <w:r w:rsidR="003B5C61" w:rsidRPr="00E44BE8">
            <w:rPr>
              <w:rFonts w:ascii="Times New Roman" w:hAnsi="Times New Roman" w:cs="Times New Roman"/>
              <w:noProof/>
              <w:sz w:val="24"/>
              <w:szCs w:val="24"/>
            </w:rPr>
            <w:t xml:space="preserve"> (Maceda-Veiga, Domínguez-Domínguez, &amp; Lyons, 2014)</w:t>
          </w:r>
          <w:r w:rsidR="003B5C61" w:rsidRPr="00E44BE8">
            <w:rPr>
              <w:rFonts w:ascii="Times New Roman" w:hAnsi="Times New Roman" w:cs="Times New Roman"/>
              <w:sz w:val="24"/>
              <w:szCs w:val="24"/>
            </w:rPr>
            <w:fldChar w:fldCharType="end"/>
          </w:r>
        </w:sdtContent>
      </w:sdt>
      <w:r w:rsidR="003B5C61" w:rsidRPr="00E44BE8">
        <w:rPr>
          <w:rFonts w:ascii="Times New Roman" w:hAnsi="Times New Roman" w:cs="Times New Roman"/>
          <w:sz w:val="24"/>
          <w:szCs w:val="24"/>
        </w:rPr>
        <w:t>.</w:t>
      </w:r>
      <w:r w:rsidRPr="00E44BE8">
        <w:rPr>
          <w:rFonts w:ascii="Times New Roman" w:hAnsi="Times New Roman" w:cs="Times New Roman"/>
          <w:sz w:val="24"/>
          <w:szCs w:val="24"/>
        </w:rPr>
        <w:t xml:space="preserve"> This is the condition of any number of species found in aquaria.  </w:t>
      </w:r>
    </w:p>
    <w:p w14:paraId="49EB40CF" w14:textId="77777777" w:rsidR="00447792" w:rsidRPr="00E44BE8" w:rsidRDefault="002527A1" w:rsidP="00CC4243">
      <w:pPr>
        <w:spacing w:line="480" w:lineRule="auto"/>
        <w:rPr>
          <w:rFonts w:ascii="Times New Roman" w:hAnsi="Times New Roman" w:cs="Times New Roman"/>
          <w:sz w:val="24"/>
          <w:szCs w:val="24"/>
        </w:rPr>
      </w:pPr>
      <w:r w:rsidRPr="00E44BE8">
        <w:rPr>
          <w:rFonts w:ascii="Times New Roman" w:hAnsi="Times New Roman" w:cs="Times New Roman"/>
          <w:sz w:val="24"/>
          <w:szCs w:val="24"/>
        </w:rPr>
        <w:t xml:space="preserve">In Hawaii, extremely unusual pools host unique animals, significant in some </w:t>
      </w:r>
      <w:r w:rsidR="00447792" w:rsidRPr="00E44BE8">
        <w:rPr>
          <w:rFonts w:ascii="Times New Roman" w:hAnsi="Times New Roman" w:cs="Times New Roman"/>
          <w:sz w:val="24"/>
          <w:szCs w:val="24"/>
        </w:rPr>
        <w:t>Hawaiian</w:t>
      </w:r>
      <w:r w:rsidRPr="00E44BE8">
        <w:rPr>
          <w:rFonts w:ascii="Times New Roman" w:hAnsi="Times New Roman" w:cs="Times New Roman"/>
          <w:sz w:val="24"/>
          <w:szCs w:val="24"/>
        </w:rPr>
        <w:t xml:space="preserve"> legends</w:t>
      </w:r>
      <w:sdt>
        <w:sdtPr>
          <w:rPr>
            <w:rFonts w:ascii="Times New Roman" w:hAnsi="Times New Roman" w:cs="Times New Roman"/>
            <w:sz w:val="24"/>
            <w:szCs w:val="24"/>
          </w:rPr>
          <w:id w:val="-759061500"/>
          <w:citation/>
        </w:sdtPr>
        <w:sdtContent>
          <w:r w:rsidR="00447792" w:rsidRPr="00E44BE8">
            <w:rPr>
              <w:rFonts w:ascii="Times New Roman" w:hAnsi="Times New Roman" w:cs="Times New Roman"/>
              <w:sz w:val="24"/>
              <w:szCs w:val="24"/>
            </w:rPr>
            <w:fldChar w:fldCharType="begin"/>
          </w:r>
          <w:r w:rsidR="00447792" w:rsidRPr="00E44BE8">
            <w:rPr>
              <w:rFonts w:ascii="Times New Roman" w:hAnsi="Times New Roman" w:cs="Times New Roman"/>
              <w:sz w:val="24"/>
              <w:szCs w:val="24"/>
            </w:rPr>
            <w:instrText xml:space="preserve"> CITATION Nat221 \l 1033 </w:instrText>
          </w:r>
          <w:r w:rsidR="00447792" w:rsidRPr="00E44BE8">
            <w:rPr>
              <w:rFonts w:ascii="Times New Roman" w:hAnsi="Times New Roman" w:cs="Times New Roman"/>
              <w:sz w:val="24"/>
              <w:szCs w:val="24"/>
            </w:rPr>
            <w:fldChar w:fldCharType="separate"/>
          </w:r>
          <w:r w:rsidR="00447792" w:rsidRPr="00E44BE8">
            <w:rPr>
              <w:rFonts w:ascii="Times New Roman" w:hAnsi="Times New Roman" w:cs="Times New Roman"/>
              <w:noProof/>
              <w:sz w:val="24"/>
              <w:szCs w:val="24"/>
            </w:rPr>
            <w:t xml:space="preserve"> (National Ocean Service, 2022)</w:t>
          </w:r>
          <w:r w:rsidR="00447792"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Anchialine pools are freshwater bodies connected to the ocean, through tunnels of volcanic rock or limestone. Salinity levels fluctuate greatly, as the movement of the ocean affects the mix of fresh and salt water. The species adapted to these environments are often endemic, unable to live elsewhere. There are only about 1000 anchialine pools on Eart</w:t>
      </w:r>
      <w:r w:rsidR="00447792" w:rsidRPr="00E44BE8">
        <w:rPr>
          <w:rFonts w:ascii="Times New Roman" w:hAnsi="Times New Roman" w:cs="Times New Roman"/>
          <w:sz w:val="24"/>
          <w:szCs w:val="24"/>
        </w:rPr>
        <w:t>h</w:t>
      </w:r>
      <w:sdt>
        <w:sdtPr>
          <w:rPr>
            <w:rFonts w:ascii="Times New Roman" w:hAnsi="Times New Roman" w:cs="Times New Roman"/>
            <w:sz w:val="24"/>
            <w:szCs w:val="24"/>
          </w:rPr>
          <w:id w:val="-732387782"/>
          <w:citation/>
        </w:sdtPr>
        <w:sdtContent>
          <w:r w:rsidR="00447792" w:rsidRPr="00E44BE8">
            <w:rPr>
              <w:rFonts w:ascii="Times New Roman" w:hAnsi="Times New Roman" w:cs="Times New Roman"/>
              <w:sz w:val="24"/>
              <w:szCs w:val="24"/>
            </w:rPr>
            <w:fldChar w:fldCharType="begin"/>
          </w:r>
          <w:r w:rsidR="00447792" w:rsidRPr="00E44BE8">
            <w:rPr>
              <w:rFonts w:ascii="Times New Roman" w:hAnsi="Times New Roman" w:cs="Times New Roman"/>
              <w:sz w:val="24"/>
              <w:szCs w:val="24"/>
            </w:rPr>
            <w:instrText xml:space="preserve"> CITATION Nat211 \l 1033 </w:instrText>
          </w:r>
          <w:r w:rsidR="00447792" w:rsidRPr="00E44BE8">
            <w:rPr>
              <w:rFonts w:ascii="Times New Roman" w:hAnsi="Times New Roman" w:cs="Times New Roman"/>
              <w:sz w:val="24"/>
              <w:szCs w:val="24"/>
            </w:rPr>
            <w:fldChar w:fldCharType="separate"/>
          </w:r>
          <w:r w:rsidR="00447792" w:rsidRPr="00E44BE8">
            <w:rPr>
              <w:rFonts w:ascii="Times New Roman" w:hAnsi="Times New Roman" w:cs="Times New Roman"/>
              <w:noProof/>
              <w:sz w:val="24"/>
              <w:szCs w:val="24"/>
            </w:rPr>
            <w:t xml:space="preserve"> (National Park Service, 2021)</w:t>
          </w:r>
          <w:r w:rsidR="00447792"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Six different species of shrimp have been found in the anchialine pools of Hawaii</w:t>
      </w:r>
      <w:sdt>
        <w:sdtPr>
          <w:rPr>
            <w:rFonts w:ascii="Times New Roman" w:hAnsi="Times New Roman" w:cs="Times New Roman"/>
            <w:sz w:val="24"/>
            <w:szCs w:val="24"/>
          </w:rPr>
          <w:id w:val="1846744948"/>
          <w:citation/>
        </w:sdtPr>
        <w:sdtContent>
          <w:r w:rsidR="00447792" w:rsidRPr="00E44BE8">
            <w:rPr>
              <w:rFonts w:ascii="Times New Roman" w:hAnsi="Times New Roman" w:cs="Times New Roman"/>
              <w:sz w:val="24"/>
              <w:szCs w:val="24"/>
            </w:rPr>
            <w:fldChar w:fldCharType="begin"/>
          </w:r>
          <w:r w:rsidR="00447792" w:rsidRPr="00E44BE8">
            <w:rPr>
              <w:rFonts w:ascii="Times New Roman" w:hAnsi="Times New Roman" w:cs="Times New Roman"/>
              <w:sz w:val="24"/>
              <w:szCs w:val="24"/>
            </w:rPr>
            <w:instrText xml:space="preserve"> CITATION Haw20 \l 1033 </w:instrText>
          </w:r>
          <w:r w:rsidR="00447792" w:rsidRPr="00E44BE8">
            <w:rPr>
              <w:rFonts w:ascii="Times New Roman" w:hAnsi="Times New Roman" w:cs="Times New Roman"/>
              <w:sz w:val="24"/>
              <w:szCs w:val="24"/>
            </w:rPr>
            <w:fldChar w:fldCharType="separate"/>
          </w:r>
          <w:r w:rsidR="00447792" w:rsidRPr="00E44BE8">
            <w:rPr>
              <w:rFonts w:ascii="Times New Roman" w:hAnsi="Times New Roman" w:cs="Times New Roman"/>
              <w:noProof/>
              <w:sz w:val="24"/>
              <w:szCs w:val="24"/>
            </w:rPr>
            <w:t xml:space="preserve"> (Hawaii Department of Aquatic Resources, 2020)</w:t>
          </w:r>
          <w:r w:rsidR="00447792"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xml:space="preserve">. </w:t>
      </w:r>
    </w:p>
    <w:p w14:paraId="033754DA" w14:textId="5EE204AA" w:rsidR="002527A1" w:rsidRPr="00E44BE8" w:rsidRDefault="002527A1" w:rsidP="00CC4243">
      <w:pPr>
        <w:spacing w:line="480" w:lineRule="auto"/>
        <w:rPr>
          <w:rFonts w:ascii="Times New Roman" w:hAnsi="Times New Roman" w:cs="Times New Roman"/>
          <w:sz w:val="24"/>
          <w:szCs w:val="24"/>
        </w:rPr>
      </w:pPr>
      <w:r w:rsidRPr="00E44BE8">
        <w:rPr>
          <w:rFonts w:ascii="Times New Roman" w:hAnsi="Times New Roman" w:cs="Times New Roman"/>
          <w:sz w:val="24"/>
          <w:szCs w:val="24"/>
        </w:rPr>
        <w:t>One of them, the opae ula shrimp, is collected for the pet trade. Significant numbers of these invertebrates are for sale online, but it appears almost all are wild-collected adults, as images of their stock virtually never show larval shrimp. Opae ula, and the other endemic shrimp species undoubtedly disturbed in the collection process, are crucial to the balance of their threatened ecosystem</w:t>
      </w:r>
      <w:sdt>
        <w:sdtPr>
          <w:rPr>
            <w:rFonts w:ascii="Times New Roman" w:hAnsi="Times New Roman" w:cs="Times New Roman"/>
            <w:sz w:val="24"/>
            <w:szCs w:val="24"/>
          </w:rPr>
          <w:id w:val="377296134"/>
          <w:citation/>
        </w:sdtPr>
        <w:sdtContent>
          <w:r w:rsidR="00447792" w:rsidRPr="00E44BE8">
            <w:rPr>
              <w:rFonts w:ascii="Times New Roman" w:hAnsi="Times New Roman" w:cs="Times New Roman"/>
              <w:sz w:val="24"/>
              <w:szCs w:val="24"/>
            </w:rPr>
            <w:fldChar w:fldCharType="begin"/>
          </w:r>
          <w:r w:rsidR="00E44BE8" w:rsidRPr="00E44BE8">
            <w:rPr>
              <w:rFonts w:ascii="Times New Roman" w:hAnsi="Times New Roman" w:cs="Times New Roman"/>
              <w:sz w:val="24"/>
              <w:szCs w:val="24"/>
            </w:rPr>
            <w:instrText xml:space="preserve">CITATION Sakes \l 1033 </w:instrText>
          </w:r>
          <w:r w:rsidR="00447792" w:rsidRPr="00E44BE8">
            <w:rPr>
              <w:rFonts w:ascii="Times New Roman" w:hAnsi="Times New Roman" w:cs="Times New Roman"/>
              <w:sz w:val="24"/>
              <w:szCs w:val="24"/>
            </w:rPr>
            <w:fldChar w:fldCharType="separate"/>
          </w:r>
          <w:r w:rsidR="00E44BE8" w:rsidRPr="00E44BE8">
            <w:rPr>
              <w:rFonts w:ascii="Times New Roman" w:hAnsi="Times New Roman" w:cs="Times New Roman"/>
              <w:noProof/>
              <w:sz w:val="24"/>
              <w:szCs w:val="24"/>
            </w:rPr>
            <w:t xml:space="preserve"> (Sakihara, 2015)</w:t>
          </w:r>
          <w:r w:rsidR="00447792"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xml:space="preserve">. It is well known that their ecosystems are vanishing as Hawaii becomes increasingly developed. Despite this, no confident estimate exists about their numbers in the wild, or about the way that wild collection is affecting them. </w:t>
      </w:r>
    </w:p>
    <w:p w14:paraId="34880CF4" w14:textId="491CD71E" w:rsidR="002527A1" w:rsidRPr="00E44BE8" w:rsidRDefault="002527A1" w:rsidP="00CC4243">
      <w:pPr>
        <w:spacing w:line="480" w:lineRule="auto"/>
        <w:rPr>
          <w:rFonts w:ascii="Times New Roman" w:hAnsi="Times New Roman" w:cs="Times New Roman"/>
          <w:sz w:val="24"/>
          <w:szCs w:val="24"/>
        </w:rPr>
      </w:pPr>
      <w:r w:rsidRPr="00E44BE8">
        <w:rPr>
          <w:rFonts w:ascii="Times New Roman" w:hAnsi="Times New Roman" w:cs="Times New Roman"/>
          <w:sz w:val="24"/>
          <w:szCs w:val="24"/>
        </w:rPr>
        <w:t>Some hobbyists have developed techniques for breeding opae ula in captivity, and express hope that doing so can take pressure off their wild populations</w:t>
      </w:r>
      <w:sdt>
        <w:sdtPr>
          <w:rPr>
            <w:rFonts w:ascii="Times New Roman" w:hAnsi="Times New Roman" w:cs="Times New Roman"/>
            <w:sz w:val="24"/>
            <w:szCs w:val="24"/>
          </w:rPr>
          <w:id w:val="-925184848"/>
          <w:citation/>
        </w:sdtPr>
        <w:sdtContent>
          <w:r w:rsidR="00E44BE8" w:rsidRPr="00E44BE8">
            <w:rPr>
              <w:rFonts w:ascii="Times New Roman" w:hAnsi="Times New Roman" w:cs="Times New Roman"/>
              <w:sz w:val="24"/>
              <w:szCs w:val="24"/>
            </w:rPr>
            <w:fldChar w:fldCharType="begin"/>
          </w:r>
          <w:r w:rsidR="00E44BE8" w:rsidRPr="00E44BE8">
            <w:rPr>
              <w:rFonts w:ascii="Times New Roman" w:hAnsi="Times New Roman" w:cs="Times New Roman"/>
              <w:sz w:val="24"/>
              <w:szCs w:val="24"/>
            </w:rPr>
            <w:instrText xml:space="preserve"> CITATION Pet221 \l 1033 </w:instrText>
          </w:r>
          <w:r w:rsidR="00E44BE8" w:rsidRPr="00E44BE8">
            <w:rPr>
              <w:rFonts w:ascii="Times New Roman" w:hAnsi="Times New Roman" w:cs="Times New Roman"/>
              <w:sz w:val="24"/>
              <w:szCs w:val="24"/>
            </w:rPr>
            <w:fldChar w:fldCharType="separate"/>
          </w:r>
          <w:r w:rsidR="00E44BE8" w:rsidRPr="00E44BE8">
            <w:rPr>
              <w:rFonts w:ascii="Times New Roman" w:hAnsi="Times New Roman" w:cs="Times New Roman"/>
              <w:noProof/>
              <w:sz w:val="24"/>
              <w:szCs w:val="24"/>
            </w:rPr>
            <w:t xml:space="preserve"> (Petshrimp, 2022)</w:t>
          </w:r>
          <w:r w:rsidR="00E44BE8"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xml:space="preserve">. However, in the </w:t>
      </w:r>
      <w:r w:rsidRPr="00E44BE8">
        <w:rPr>
          <w:rFonts w:ascii="Times New Roman" w:hAnsi="Times New Roman" w:cs="Times New Roman"/>
          <w:sz w:val="24"/>
          <w:szCs w:val="24"/>
        </w:rPr>
        <w:lastRenderedPageBreak/>
        <w:t xml:space="preserve">absence of data, it's impossible to know whether captive breeding has helped the shrimp in the wild, increased it by escalating demand, or harmed it by increasing demand. Despite having cultural significance to Hawaiians, ecological </w:t>
      </w:r>
      <w:r w:rsidR="00E44BE8" w:rsidRPr="00E44BE8">
        <w:rPr>
          <w:rFonts w:ascii="Times New Roman" w:hAnsi="Times New Roman" w:cs="Times New Roman"/>
          <w:sz w:val="24"/>
          <w:szCs w:val="24"/>
        </w:rPr>
        <w:t>significance</w:t>
      </w:r>
      <w:r w:rsidRPr="00E44BE8">
        <w:rPr>
          <w:rFonts w:ascii="Times New Roman" w:hAnsi="Times New Roman" w:cs="Times New Roman"/>
          <w:sz w:val="24"/>
          <w:szCs w:val="24"/>
        </w:rPr>
        <w:t xml:space="preserve"> to one of the rarest types of ecosystems on the planet, and commercial value, no one knows the conservation status of opae ula. The state of opae ula in the wild is the state of most aquatic life in the ornamental trade: unknown.</w:t>
      </w:r>
    </w:p>
    <w:p w14:paraId="22B71696" w14:textId="00D9212C" w:rsidR="002527A1" w:rsidRDefault="002527A1" w:rsidP="00CC4243">
      <w:pPr>
        <w:spacing w:line="480" w:lineRule="auto"/>
        <w:rPr>
          <w:rFonts w:ascii="Times New Roman" w:hAnsi="Times New Roman" w:cs="Times New Roman"/>
          <w:sz w:val="24"/>
          <w:szCs w:val="24"/>
        </w:rPr>
      </w:pPr>
      <w:r w:rsidRPr="00E44BE8">
        <w:rPr>
          <w:rFonts w:ascii="Times New Roman" w:hAnsi="Times New Roman" w:cs="Times New Roman"/>
          <w:sz w:val="24"/>
          <w:szCs w:val="24"/>
        </w:rPr>
        <w:t>Captive breeding is most equitable economically when it is performed in the same region where wild collection once took place, so that impoverished regions once enriched by overexploiting their natural resources can instead profit from sustainable aquaculture of the same species. Profits from production of local species should enrich the regions where the species naturally occurs, and should be ceased where it critically endangers an at-risk ecosystem preserved by sustainable wild collection</w:t>
      </w:r>
      <w:sdt>
        <w:sdtPr>
          <w:rPr>
            <w:rFonts w:ascii="Times New Roman" w:hAnsi="Times New Roman" w:cs="Times New Roman"/>
            <w:sz w:val="24"/>
            <w:szCs w:val="24"/>
          </w:rPr>
          <w:id w:val="-1230462680"/>
          <w:citation/>
        </w:sdtPr>
        <w:sdtContent>
          <w:r w:rsidR="003B5C61" w:rsidRPr="00E44BE8">
            <w:rPr>
              <w:rFonts w:ascii="Times New Roman" w:hAnsi="Times New Roman" w:cs="Times New Roman"/>
              <w:sz w:val="24"/>
              <w:szCs w:val="24"/>
            </w:rPr>
            <w:fldChar w:fldCharType="begin"/>
          </w:r>
          <w:r w:rsidR="003B5C61" w:rsidRPr="00E44BE8">
            <w:rPr>
              <w:rFonts w:ascii="Times New Roman" w:hAnsi="Times New Roman" w:cs="Times New Roman"/>
              <w:sz w:val="24"/>
              <w:szCs w:val="24"/>
            </w:rPr>
            <w:instrText xml:space="preserve"> CITATION Pro09 \l 1033 </w:instrText>
          </w:r>
          <w:r w:rsidR="003B5C61" w:rsidRPr="00E44BE8">
            <w:rPr>
              <w:rFonts w:ascii="Times New Roman" w:hAnsi="Times New Roman" w:cs="Times New Roman"/>
              <w:sz w:val="24"/>
              <w:szCs w:val="24"/>
            </w:rPr>
            <w:fldChar w:fldCharType="separate"/>
          </w:r>
          <w:r w:rsidR="003B5C61" w:rsidRPr="00E44BE8">
            <w:rPr>
              <w:rFonts w:ascii="Times New Roman" w:hAnsi="Times New Roman" w:cs="Times New Roman"/>
              <w:noProof/>
              <w:sz w:val="24"/>
              <w:szCs w:val="24"/>
            </w:rPr>
            <w:t xml:space="preserve"> (Project Seahorse, 2009)</w:t>
          </w:r>
          <w:r w:rsidR="003B5C61" w:rsidRPr="00E44BE8">
            <w:rPr>
              <w:rFonts w:ascii="Times New Roman" w:hAnsi="Times New Roman" w:cs="Times New Roman"/>
              <w:sz w:val="24"/>
              <w:szCs w:val="24"/>
            </w:rPr>
            <w:fldChar w:fldCharType="end"/>
          </w:r>
        </w:sdtContent>
      </w:sdt>
      <w:r w:rsidRPr="00E44BE8">
        <w:rPr>
          <w:rFonts w:ascii="Times New Roman" w:hAnsi="Times New Roman" w:cs="Times New Roman"/>
          <w:sz w:val="24"/>
          <w:szCs w:val="24"/>
        </w:rPr>
        <w:t xml:space="preserve">. In cases where sustainable wild collection is not possible and economies depend on ornamental fish exports, centrally funded projects like </w:t>
      </w:r>
      <w:r w:rsidR="00E44BE8" w:rsidRPr="00E44BE8">
        <w:rPr>
          <w:rFonts w:ascii="Times New Roman" w:hAnsi="Times New Roman" w:cs="Times New Roman"/>
          <w:sz w:val="24"/>
          <w:szCs w:val="24"/>
        </w:rPr>
        <w:t>the Mala Aquarium</w:t>
      </w:r>
      <w:r w:rsidRPr="00E44BE8">
        <w:rPr>
          <w:rFonts w:ascii="Times New Roman" w:hAnsi="Times New Roman" w:cs="Times New Roman"/>
          <w:sz w:val="24"/>
          <w:szCs w:val="24"/>
        </w:rPr>
        <w:t xml:space="preserve"> may allow for locals to continue to profit by investing in local biodiversity. The data gap in aquarium trade species must be addressed</w:t>
      </w:r>
      <w:sdt>
        <w:sdtPr>
          <w:rPr>
            <w:rFonts w:ascii="Times New Roman" w:hAnsi="Times New Roman" w:cs="Times New Roman"/>
            <w:sz w:val="24"/>
            <w:szCs w:val="24"/>
          </w:rPr>
          <w:id w:val="-1819950592"/>
          <w:citation/>
        </w:sdtPr>
        <w:sdtContent>
          <w:r w:rsidR="00E44BE8" w:rsidRPr="00E44BE8">
            <w:rPr>
              <w:rFonts w:ascii="Times New Roman" w:hAnsi="Times New Roman" w:cs="Times New Roman"/>
              <w:sz w:val="24"/>
              <w:szCs w:val="24"/>
            </w:rPr>
            <w:fldChar w:fldCharType="begin"/>
          </w:r>
          <w:r w:rsidR="00E44BE8" w:rsidRPr="00E44BE8">
            <w:rPr>
              <w:rFonts w:ascii="Times New Roman" w:hAnsi="Times New Roman" w:cs="Times New Roman"/>
              <w:sz w:val="24"/>
              <w:szCs w:val="24"/>
            </w:rPr>
            <w:instrText xml:space="preserve"> CITATION Bio20 \l 1033 </w:instrText>
          </w:r>
          <w:r w:rsidR="00E44BE8" w:rsidRPr="00E44BE8">
            <w:rPr>
              <w:rFonts w:ascii="Times New Roman" w:hAnsi="Times New Roman" w:cs="Times New Roman"/>
              <w:sz w:val="24"/>
              <w:szCs w:val="24"/>
            </w:rPr>
            <w:fldChar w:fldCharType="separate"/>
          </w:r>
          <w:r w:rsidR="00E44BE8" w:rsidRPr="00E44BE8">
            <w:rPr>
              <w:rFonts w:ascii="Times New Roman" w:hAnsi="Times New Roman" w:cs="Times New Roman"/>
              <w:noProof/>
              <w:sz w:val="24"/>
              <w:szCs w:val="24"/>
            </w:rPr>
            <w:t xml:space="preserve"> (Biondo &amp; Burki, 2020)</w:t>
          </w:r>
          <w:r w:rsidR="00E44BE8" w:rsidRPr="00E44BE8">
            <w:rPr>
              <w:rFonts w:ascii="Times New Roman" w:hAnsi="Times New Roman" w:cs="Times New Roman"/>
              <w:sz w:val="24"/>
              <w:szCs w:val="24"/>
            </w:rPr>
            <w:fldChar w:fldCharType="end"/>
          </w:r>
        </w:sdtContent>
      </w:sdt>
      <w:r w:rsidR="00E44BE8" w:rsidRPr="00E44BE8">
        <w:rPr>
          <w:rFonts w:ascii="Times New Roman" w:hAnsi="Times New Roman" w:cs="Times New Roman"/>
          <w:sz w:val="24"/>
          <w:szCs w:val="24"/>
        </w:rPr>
        <w:t xml:space="preserve">. </w:t>
      </w:r>
      <w:r w:rsidRPr="00E44BE8">
        <w:rPr>
          <w:rFonts w:ascii="Times New Roman" w:hAnsi="Times New Roman" w:cs="Times New Roman"/>
          <w:sz w:val="24"/>
          <w:szCs w:val="24"/>
        </w:rPr>
        <w:t>Thorough documentation of the ornamental fish trade followed by evaluation and regulation of each instance of either captive breeding or wild collection of an aquatic animal, with a broad view towards the human and ecological factors of the environment where production or collection is taking place, is necessary to ensure that the aquarium hobby does not destroy the very species it wishes to enjoy.</w:t>
      </w:r>
    </w:p>
    <w:p w14:paraId="24DA3BE0" w14:textId="6337BE44" w:rsidR="00CC4243" w:rsidRDefault="00CC4243" w:rsidP="00CC4243">
      <w:pPr>
        <w:spacing w:line="480" w:lineRule="auto"/>
        <w:rPr>
          <w:rFonts w:ascii="Times New Roman" w:hAnsi="Times New Roman" w:cs="Times New Roman"/>
          <w:sz w:val="24"/>
          <w:szCs w:val="24"/>
        </w:rPr>
      </w:pPr>
    </w:p>
    <w:p w14:paraId="6C8B1D64" w14:textId="77777777" w:rsidR="00CC4243" w:rsidRPr="00E44BE8" w:rsidRDefault="00CC4243" w:rsidP="00CC4243">
      <w:pPr>
        <w:spacing w:line="480" w:lineRule="auto"/>
        <w:rPr>
          <w:rFonts w:ascii="Times New Roman" w:hAnsi="Times New Roman" w:cs="Times New Roman"/>
          <w:sz w:val="24"/>
          <w:szCs w:val="24"/>
        </w:rPr>
      </w:pPr>
    </w:p>
    <w:sdt>
      <w:sdtPr>
        <w:rPr>
          <w:rFonts w:asciiTheme="minorHAnsi" w:eastAsiaTheme="minorHAnsi" w:hAnsiTheme="minorHAnsi" w:cstheme="minorBidi"/>
          <w:color w:val="auto"/>
          <w:sz w:val="22"/>
          <w:szCs w:val="22"/>
        </w:rPr>
        <w:id w:val="-473765339"/>
        <w:docPartObj>
          <w:docPartGallery w:val="Bibliographies"/>
          <w:docPartUnique/>
        </w:docPartObj>
      </w:sdtPr>
      <w:sdtContent>
        <w:p w14:paraId="0DFA6904" w14:textId="6D83BC74" w:rsidR="00CC4243" w:rsidRDefault="00CC4243">
          <w:pPr>
            <w:pStyle w:val="Heading1"/>
          </w:pPr>
          <w:r>
            <w:t>References</w:t>
          </w:r>
        </w:p>
        <w:sdt>
          <w:sdtPr>
            <w:id w:val="-573587230"/>
            <w:bibliography/>
          </w:sdtPr>
          <w:sdtContent>
            <w:p w14:paraId="758411DF" w14:textId="77777777" w:rsidR="00CC4243" w:rsidRDefault="00CC4243" w:rsidP="00CC4243">
              <w:pPr>
                <w:pStyle w:val="Bibliography"/>
                <w:ind w:left="720" w:hanging="720"/>
                <w:rPr>
                  <w:noProof/>
                  <w:sz w:val="24"/>
                  <w:szCs w:val="24"/>
                </w:rPr>
              </w:pPr>
              <w:r>
                <w:fldChar w:fldCharType="begin"/>
              </w:r>
              <w:r>
                <w:instrText xml:space="preserve"> BIBLIOGRAPHY </w:instrText>
              </w:r>
              <w:r>
                <w:fldChar w:fldCharType="separate"/>
              </w:r>
              <w:r>
                <w:rPr>
                  <w:noProof/>
                </w:rPr>
                <w:t xml:space="preserve">Aquarium Forum. (2013). </w:t>
              </w:r>
              <w:r>
                <w:rPr>
                  <w:i/>
                  <w:iCs/>
                  <w:noProof/>
                </w:rPr>
                <w:t>Captive Bred Fish</w:t>
              </w:r>
              <w:r>
                <w:rPr>
                  <w:noProof/>
                </w:rPr>
                <w:t>. Retrieved from Aquarium Forum: https://www.aquariumforum.com/threads/captive-bred-fish.46394/</w:t>
              </w:r>
            </w:p>
            <w:p w14:paraId="66AE9F55" w14:textId="77777777" w:rsidR="00CC4243" w:rsidRDefault="00CC4243" w:rsidP="00CC4243">
              <w:pPr>
                <w:pStyle w:val="Bibliography"/>
                <w:ind w:left="720" w:hanging="720"/>
                <w:rPr>
                  <w:noProof/>
                </w:rPr>
              </w:pPr>
              <w:r>
                <w:rPr>
                  <w:noProof/>
                </w:rPr>
                <w:t xml:space="preserve">Beltrão, H. (2019). Checklist of the ichthyofauna of the Rio Negro basin in the Brazilian Amazon. </w:t>
              </w:r>
              <w:r>
                <w:rPr>
                  <w:i/>
                  <w:iCs/>
                  <w:noProof/>
                </w:rPr>
                <w:t>ZooKeys</w:t>
              </w:r>
              <w:r>
                <w:rPr>
                  <w:noProof/>
                </w:rPr>
                <w:t>, 53-89. doi: https://doi.org/10.3897/zookeys.881.32055</w:t>
              </w:r>
            </w:p>
            <w:p w14:paraId="54235B84" w14:textId="77777777" w:rsidR="00CC4243" w:rsidRDefault="00CC4243" w:rsidP="00CC4243">
              <w:pPr>
                <w:pStyle w:val="Bibliography"/>
                <w:ind w:left="720" w:hanging="720"/>
                <w:rPr>
                  <w:noProof/>
                </w:rPr>
              </w:pPr>
              <w:r>
                <w:rPr>
                  <w:noProof/>
                </w:rPr>
                <w:t xml:space="preserve">Biondo, M. V., &amp; Burki, R. P. (2020). A Systematic Review of the Ornamental Fish Trade with Emphasis on Coral Reef Fishes-An Impossible Task. </w:t>
              </w:r>
              <w:r>
                <w:rPr>
                  <w:i/>
                  <w:iCs/>
                  <w:noProof/>
                </w:rPr>
                <w:t>Animals (Basel)</w:t>
              </w:r>
              <w:r>
                <w:rPr>
                  <w:noProof/>
                </w:rPr>
                <w:t>. doi:10.3390/ani10112014</w:t>
              </w:r>
            </w:p>
            <w:p w14:paraId="6B7AB669" w14:textId="77777777" w:rsidR="00CC4243" w:rsidRDefault="00CC4243" w:rsidP="00CC4243">
              <w:pPr>
                <w:pStyle w:val="Bibliography"/>
                <w:ind w:left="720" w:hanging="720"/>
                <w:rPr>
                  <w:noProof/>
                </w:rPr>
              </w:pPr>
              <w:r>
                <w:rPr>
                  <w:noProof/>
                </w:rPr>
                <w:t xml:space="preserve">Davey, P. (2021). </w:t>
              </w:r>
              <w:r>
                <w:rPr>
                  <w:i/>
                  <w:iCs/>
                  <w:noProof/>
                </w:rPr>
                <w:t>Fishing For Facts: an introduction to the UK ornamental fish trade</w:t>
              </w:r>
              <w:r>
                <w:rPr>
                  <w:noProof/>
                </w:rPr>
                <w:t>. Retrieved from OATA: http://projectpiaba.org/wp-content/uploads/2021/09/Fishing-for-facts-report-ONLINE-SINGLE.pdf</w:t>
              </w:r>
            </w:p>
            <w:p w14:paraId="5DB4C3B8" w14:textId="77777777" w:rsidR="00CC4243" w:rsidRDefault="00CC4243" w:rsidP="00CC4243">
              <w:pPr>
                <w:pStyle w:val="Bibliography"/>
                <w:ind w:left="720" w:hanging="720"/>
                <w:rPr>
                  <w:noProof/>
                </w:rPr>
              </w:pPr>
              <w:r>
                <w:rPr>
                  <w:noProof/>
                </w:rPr>
                <w:t xml:space="preserve">Evers, H.-G., &amp; Pinnegar, J. K. (2019). Where are they all from? – sources and sustainability in the ornamental freshwater fish trade. </w:t>
              </w:r>
              <w:r>
                <w:rPr>
                  <w:i/>
                  <w:iCs/>
                  <w:noProof/>
                </w:rPr>
                <w:t>Journal of Fish Biology</w:t>
              </w:r>
              <w:r>
                <w:rPr>
                  <w:noProof/>
                </w:rPr>
                <w:t>, 909-916. Retrieved from https://doi.org/10.1111/jfb.13930</w:t>
              </w:r>
            </w:p>
            <w:p w14:paraId="7AC54122" w14:textId="77777777" w:rsidR="00CC4243" w:rsidRDefault="00CC4243" w:rsidP="00CC4243">
              <w:pPr>
                <w:pStyle w:val="Bibliography"/>
                <w:ind w:left="720" w:hanging="720"/>
                <w:rPr>
                  <w:noProof/>
                </w:rPr>
              </w:pPr>
              <w:r>
                <w:rPr>
                  <w:noProof/>
                </w:rPr>
                <w:t xml:space="preserve">Freshwater Ecoregions of the World. (2019). </w:t>
              </w:r>
              <w:r>
                <w:rPr>
                  <w:i/>
                  <w:iCs/>
                  <w:noProof/>
                </w:rPr>
                <w:t>Number of Endemic Freshwater Fish Species</w:t>
              </w:r>
              <w:r>
                <w:rPr>
                  <w:noProof/>
                </w:rPr>
                <w:t>. Retrieved from Freshwater Ecoregions of the World: https://feow.org/global-maps/biodiversity/number_of_endemic_freshwater_fish_species</w:t>
              </w:r>
            </w:p>
            <w:p w14:paraId="7C60A6A4" w14:textId="77777777" w:rsidR="00CC4243" w:rsidRDefault="00CC4243" w:rsidP="00CC4243">
              <w:pPr>
                <w:pStyle w:val="Bibliography"/>
                <w:ind w:left="720" w:hanging="720"/>
                <w:rPr>
                  <w:noProof/>
                </w:rPr>
              </w:pPr>
              <w:r>
                <w:rPr>
                  <w:noProof/>
                </w:rPr>
                <w:t xml:space="preserve">Hawaii Department of Aquatic Resources. (2020). </w:t>
              </w:r>
              <w:r>
                <w:rPr>
                  <w:i/>
                  <w:iCs/>
                  <w:noProof/>
                </w:rPr>
                <w:t>Anchialine Pool Shrimp of Hawaii.</w:t>
              </w:r>
              <w:r>
                <w:rPr>
                  <w:noProof/>
                </w:rPr>
                <w:t xml:space="preserve"> Retrieved from Hawaii Department of Aquatic Resources: http://webhome.auburn.edu/~santosr/pdf/anchialinefactsheet041608.pdf</w:t>
              </w:r>
            </w:p>
            <w:p w14:paraId="22E5D3FF" w14:textId="77777777" w:rsidR="00CC4243" w:rsidRDefault="00CC4243" w:rsidP="00CC4243">
              <w:pPr>
                <w:pStyle w:val="Bibliography"/>
                <w:ind w:left="720" w:hanging="720"/>
                <w:rPr>
                  <w:noProof/>
                </w:rPr>
              </w:pPr>
              <w:r>
                <w:rPr>
                  <w:noProof/>
                </w:rPr>
                <w:t xml:space="preserve">Livengood, E. J., &amp; Chapman, F. A. (2020). </w:t>
              </w:r>
              <w:r>
                <w:rPr>
                  <w:i/>
                  <w:iCs/>
                  <w:noProof/>
                </w:rPr>
                <w:t>The Ornamental Fish Trade: An Introduction with Perspectives for Responsible Aquarium Fish Ownership.</w:t>
              </w:r>
              <w:r>
                <w:rPr>
                  <w:noProof/>
                </w:rPr>
                <w:t xml:space="preserve"> Program in Fisheries and Aquatic Sciences. Gainesville: University of Florida. Retrieved from https://edis.ifas.ufl.edu/publication/FA124</w:t>
              </w:r>
            </w:p>
            <w:p w14:paraId="66029F32" w14:textId="77777777" w:rsidR="00CC4243" w:rsidRDefault="00CC4243" w:rsidP="00CC4243">
              <w:pPr>
                <w:pStyle w:val="Bibliography"/>
                <w:ind w:left="720" w:hanging="720"/>
                <w:rPr>
                  <w:noProof/>
                </w:rPr>
              </w:pPr>
              <w:r>
                <w:rPr>
                  <w:noProof/>
                </w:rPr>
                <w:t xml:space="preserve">Living National Treasures. (2016). </w:t>
              </w:r>
              <w:r>
                <w:rPr>
                  <w:i/>
                  <w:iCs/>
                  <w:noProof/>
                </w:rPr>
                <w:t>Indonesia Checklist of Endemic Freshwaster Fish Species</w:t>
              </w:r>
              <w:r>
                <w:rPr>
                  <w:noProof/>
                </w:rPr>
                <w:t>. Retrieved from Living National Treasures: http://lntreasures.com/indonesiaff.html</w:t>
              </w:r>
            </w:p>
            <w:p w14:paraId="0DA23EE6" w14:textId="77777777" w:rsidR="00CC4243" w:rsidRDefault="00CC4243" w:rsidP="00CC4243">
              <w:pPr>
                <w:pStyle w:val="Bibliography"/>
                <w:ind w:left="720" w:hanging="720"/>
                <w:rPr>
                  <w:noProof/>
                </w:rPr>
              </w:pPr>
              <w:r>
                <w:rPr>
                  <w:noProof/>
                </w:rPr>
                <w:t xml:space="preserve">Maceda-Veiga, A., Domínguez-Domínguez, O. E.-A., &amp; Lyons, J. (2014). The aquarium hobby: can sinners become saints in freshwater fish conservation? </w:t>
              </w:r>
              <w:r>
                <w:rPr>
                  <w:i/>
                  <w:iCs/>
                  <w:noProof/>
                </w:rPr>
                <w:t>Fish and Fisheries</w:t>
              </w:r>
              <w:r>
                <w:rPr>
                  <w:noProof/>
                </w:rPr>
                <w:t>, 860-874. doi:https://doi.org/10.1111/faf.12097</w:t>
              </w:r>
            </w:p>
            <w:p w14:paraId="2453A917" w14:textId="77777777" w:rsidR="00CC4243" w:rsidRDefault="00CC4243" w:rsidP="00CC4243">
              <w:pPr>
                <w:pStyle w:val="Bibliography"/>
                <w:ind w:left="720" w:hanging="720"/>
                <w:rPr>
                  <w:noProof/>
                </w:rPr>
              </w:pPr>
              <w:r>
                <w:rPr>
                  <w:noProof/>
                </w:rPr>
                <w:t xml:space="preserve">National Ocean Service. (2022). </w:t>
              </w:r>
              <w:r>
                <w:rPr>
                  <w:i/>
                  <w:iCs/>
                  <w:noProof/>
                </w:rPr>
                <w:t>What is an anchialine pool?</w:t>
              </w:r>
              <w:r>
                <w:rPr>
                  <w:noProof/>
                </w:rPr>
                <w:t xml:space="preserve"> Retrieved from National Ocean Service: https://oceanservice.noaa.gov/facts/anchialine.html</w:t>
              </w:r>
            </w:p>
            <w:p w14:paraId="388A9F4A" w14:textId="77777777" w:rsidR="00CC4243" w:rsidRDefault="00CC4243" w:rsidP="00CC4243">
              <w:pPr>
                <w:pStyle w:val="Bibliography"/>
                <w:ind w:left="720" w:hanging="720"/>
                <w:rPr>
                  <w:noProof/>
                </w:rPr>
              </w:pPr>
              <w:r>
                <w:rPr>
                  <w:noProof/>
                </w:rPr>
                <w:t xml:space="preserve">National Park Service. (2021, January 29). </w:t>
              </w:r>
              <w:r>
                <w:rPr>
                  <w:i/>
                  <w:iCs/>
                  <w:noProof/>
                </w:rPr>
                <w:t>Anchialine Pools</w:t>
              </w:r>
              <w:r>
                <w:rPr>
                  <w:noProof/>
                </w:rPr>
                <w:t>. Retrieved from National Park Service: https://www.nps.gov/kaho/learn/nature/anchialinepools.htm</w:t>
              </w:r>
            </w:p>
            <w:p w14:paraId="390D9BBF" w14:textId="77777777" w:rsidR="00CC4243" w:rsidRDefault="00CC4243" w:rsidP="00CC4243">
              <w:pPr>
                <w:pStyle w:val="Bibliography"/>
                <w:ind w:left="720" w:hanging="720"/>
                <w:rPr>
                  <w:noProof/>
                </w:rPr>
              </w:pPr>
              <w:r>
                <w:rPr>
                  <w:noProof/>
                </w:rPr>
                <w:t xml:space="preserve">Ora Farm. (2022). </w:t>
              </w:r>
              <w:r>
                <w:rPr>
                  <w:i/>
                  <w:iCs/>
                  <w:noProof/>
                </w:rPr>
                <w:t>About</w:t>
              </w:r>
              <w:r>
                <w:rPr>
                  <w:noProof/>
                </w:rPr>
                <w:t>. Retrieved from Ora Farm: https://www.orafarm.com/about/ora/</w:t>
              </w:r>
            </w:p>
            <w:p w14:paraId="5A1CBB43" w14:textId="77777777" w:rsidR="00CC4243" w:rsidRDefault="00CC4243" w:rsidP="00CC4243">
              <w:pPr>
                <w:pStyle w:val="Bibliography"/>
                <w:ind w:left="720" w:hanging="720"/>
                <w:rPr>
                  <w:noProof/>
                </w:rPr>
              </w:pPr>
              <w:r>
                <w:rPr>
                  <w:noProof/>
                </w:rPr>
                <w:t xml:space="preserve">Petshrimp. (2022). </w:t>
              </w:r>
              <w:r>
                <w:rPr>
                  <w:i/>
                  <w:iCs/>
                  <w:noProof/>
                </w:rPr>
                <w:t>Why purchase captive-bred Supershrimp?</w:t>
              </w:r>
              <w:r>
                <w:rPr>
                  <w:noProof/>
                </w:rPr>
                <w:t xml:space="preserve"> Retrieved from Petshrimp: https://www.petshrimp.com/why-purchase-captive-bred-supershrimp/</w:t>
              </w:r>
            </w:p>
            <w:p w14:paraId="1B48E11E" w14:textId="77777777" w:rsidR="00CC4243" w:rsidRDefault="00CC4243" w:rsidP="00CC4243">
              <w:pPr>
                <w:pStyle w:val="Bibliography"/>
                <w:ind w:left="720" w:hanging="720"/>
                <w:rPr>
                  <w:noProof/>
                </w:rPr>
              </w:pPr>
              <w:r>
                <w:rPr>
                  <w:noProof/>
                </w:rPr>
                <w:t xml:space="preserve">Project Seahorse. (2009). </w:t>
              </w:r>
              <w:r>
                <w:rPr>
                  <w:i/>
                  <w:iCs/>
                  <w:noProof/>
                </w:rPr>
                <w:t>Seahorse Aquaculture</w:t>
              </w:r>
              <w:r>
                <w:rPr>
                  <w:noProof/>
                </w:rPr>
                <w:t>. Retrieved from Project Seahorse: https://projectseahorse.org/resource/seahorse-aquaculture/</w:t>
              </w:r>
            </w:p>
            <w:p w14:paraId="55F10554" w14:textId="77777777" w:rsidR="00CC4243" w:rsidRDefault="00CC4243" w:rsidP="00CC4243">
              <w:pPr>
                <w:pStyle w:val="Bibliography"/>
                <w:ind w:left="720" w:hanging="720"/>
                <w:rPr>
                  <w:noProof/>
                </w:rPr>
              </w:pPr>
              <w:r>
                <w:rPr>
                  <w:noProof/>
                </w:rPr>
                <w:lastRenderedPageBreak/>
                <w:t xml:space="preserve">Raghavan, R. (2007). Should endemic and threatened freshwater ornamental fishes of Kerala part of the Western Ghats biodiversity hotspot be captive bred for international trade? </w:t>
              </w:r>
              <w:r>
                <w:rPr>
                  <w:i/>
                  <w:iCs/>
                  <w:noProof/>
                </w:rPr>
                <w:t>Current Science</w:t>
              </w:r>
              <w:r>
                <w:rPr>
                  <w:noProof/>
                </w:rPr>
                <w:t>. Retrieved from https://www.researchgate.net/publication/281287691_Should_endemic_and_threatened_freshwater_ornamental_fishes_of_Kerala_part_of_the_Western_Ghats_biodiversity_hotspot_be_captive_bred_for_international_trade</w:t>
              </w:r>
            </w:p>
            <w:p w14:paraId="1A6641A8" w14:textId="77777777" w:rsidR="00CC4243" w:rsidRDefault="00CC4243" w:rsidP="00CC4243">
              <w:pPr>
                <w:pStyle w:val="Bibliography"/>
                <w:ind w:left="720" w:hanging="720"/>
                <w:rPr>
                  <w:noProof/>
                </w:rPr>
              </w:pPr>
              <w:r>
                <w:rPr>
                  <w:noProof/>
                </w:rPr>
                <w:t xml:space="preserve">Sakihara, T. S. (2015). Endemic grazers control benthic microalgal growth in a eutrophic tropical brackish ecosystem. </w:t>
              </w:r>
              <w:r>
                <w:rPr>
                  <w:i/>
                  <w:iCs/>
                  <w:noProof/>
                </w:rPr>
                <w:t>Marine Ecology Progress Seriesl</w:t>
              </w:r>
              <w:r>
                <w:rPr>
                  <w:noProof/>
                </w:rPr>
                <w:t>, 29-45. doi:10.3354/meps11099</w:t>
              </w:r>
            </w:p>
            <w:p w14:paraId="5FF19136" w14:textId="77777777" w:rsidR="00CC4243" w:rsidRDefault="00CC4243" w:rsidP="00CC4243">
              <w:pPr>
                <w:pStyle w:val="Bibliography"/>
                <w:ind w:left="720" w:hanging="720"/>
                <w:rPr>
                  <w:noProof/>
                </w:rPr>
              </w:pPr>
              <w:r>
                <w:rPr>
                  <w:noProof/>
                </w:rPr>
                <w:t xml:space="preserve">Sirajudheen, T. K. (2014). Problems and Prospects of Marine Ornamental Fish Trade in Kerala, India. </w:t>
              </w:r>
              <w:r>
                <w:rPr>
                  <w:i/>
                  <w:iCs/>
                  <w:noProof/>
                </w:rPr>
                <w:t>Central Marine Fisheries Research Institut</w:t>
              </w:r>
              <w:r>
                <w:rPr>
                  <w:noProof/>
                </w:rPr>
                <w:t>. Retrieved from https://www.researchgate.net/publication/265258485_Problems_and_Prospects_of_Marine_Ornamental_Fish_Trade_in_Kerala_India</w:t>
              </w:r>
            </w:p>
            <w:p w14:paraId="515CB3E3" w14:textId="77777777" w:rsidR="00CC4243" w:rsidRDefault="00CC4243" w:rsidP="00CC4243">
              <w:pPr>
                <w:pStyle w:val="Bibliography"/>
                <w:ind w:left="720" w:hanging="720"/>
                <w:rPr>
                  <w:noProof/>
                </w:rPr>
              </w:pPr>
              <w:r>
                <w:rPr>
                  <w:noProof/>
                </w:rPr>
                <w:t xml:space="preserve">Teletchea, F. (2015). Domestication level of the most popular aquarium fish species: is the aquarium trade dependent on wild populations? </w:t>
              </w:r>
              <w:r>
                <w:rPr>
                  <w:i/>
                  <w:iCs/>
                  <w:noProof/>
                </w:rPr>
                <w:t>Cybium - International Journal of Ichthyology</w:t>
              </w:r>
              <w:r>
                <w:rPr>
                  <w:noProof/>
                </w:rPr>
                <w:t>, 21-29. Retrieved from https://sfi-cybium.fr/sites/default/files/pdfs-cybium/2-Teletchea%20%5b401%5d21-29.pdf</w:t>
              </w:r>
            </w:p>
            <w:p w14:paraId="6C6DDB30" w14:textId="77777777" w:rsidR="00CC4243" w:rsidRDefault="00CC4243" w:rsidP="00CC4243">
              <w:pPr>
                <w:pStyle w:val="Bibliography"/>
                <w:ind w:left="720" w:hanging="720"/>
                <w:rPr>
                  <w:noProof/>
                </w:rPr>
              </w:pPr>
              <w:r>
                <w:rPr>
                  <w:noProof/>
                </w:rPr>
                <w:t xml:space="preserve">Tlusty, M. (2001). The benefits and risks of aquacultural production for the aquarium trade. </w:t>
              </w:r>
              <w:r>
                <w:rPr>
                  <w:i/>
                  <w:iCs/>
                  <w:noProof/>
                </w:rPr>
                <w:t>Aquaculture</w:t>
              </w:r>
              <w:r>
                <w:rPr>
                  <w:noProof/>
                </w:rPr>
                <w:t>, 203-219. Retrieved from http://projectpiaba.org/wp-content/uploads/2014/01/The-benefits-and-risks-of-aquacultural-production-for-the-aquarium-trade.pdf</w:t>
              </w:r>
            </w:p>
            <w:p w14:paraId="5A9B8855" w14:textId="39863A9F" w:rsidR="00CC4243" w:rsidRDefault="00CC4243" w:rsidP="00CC4243">
              <w:r>
                <w:rPr>
                  <w:b/>
                  <w:bCs/>
                  <w:noProof/>
                </w:rPr>
                <w:fldChar w:fldCharType="end"/>
              </w:r>
            </w:p>
          </w:sdtContent>
        </w:sdt>
      </w:sdtContent>
    </w:sdt>
    <w:p w14:paraId="1979FCA5" w14:textId="77777777" w:rsidR="00E44BE8" w:rsidRPr="00E44BE8" w:rsidRDefault="00E44BE8" w:rsidP="002527A1">
      <w:pPr>
        <w:rPr>
          <w:rFonts w:ascii="Times New Roman" w:hAnsi="Times New Roman" w:cs="Times New Roman"/>
          <w:sz w:val="24"/>
          <w:szCs w:val="24"/>
        </w:rPr>
      </w:pPr>
    </w:p>
    <w:sectPr w:rsidR="00E44BE8" w:rsidRPr="00E44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A1"/>
    <w:rsid w:val="00010B3B"/>
    <w:rsid w:val="000E7EDF"/>
    <w:rsid w:val="001A3DC4"/>
    <w:rsid w:val="002527A1"/>
    <w:rsid w:val="003B5C61"/>
    <w:rsid w:val="00414F5A"/>
    <w:rsid w:val="00447792"/>
    <w:rsid w:val="005041CB"/>
    <w:rsid w:val="00622EF0"/>
    <w:rsid w:val="0087500F"/>
    <w:rsid w:val="00B96B9C"/>
    <w:rsid w:val="00BA1296"/>
    <w:rsid w:val="00BD4804"/>
    <w:rsid w:val="00C35179"/>
    <w:rsid w:val="00CC4243"/>
    <w:rsid w:val="00E44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B65E"/>
  <w15:chartTrackingRefBased/>
  <w15:docId w15:val="{6D2DFCB0-BA26-4294-BA99-A7B08A4C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2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7A1"/>
    <w:rPr>
      <w:color w:val="0563C1" w:themeColor="hyperlink"/>
      <w:u w:val="single"/>
    </w:rPr>
  </w:style>
  <w:style w:type="character" w:styleId="UnresolvedMention">
    <w:name w:val="Unresolved Mention"/>
    <w:basedOn w:val="DefaultParagraphFont"/>
    <w:uiPriority w:val="99"/>
    <w:semiHidden/>
    <w:unhideWhenUsed/>
    <w:rsid w:val="002527A1"/>
    <w:rPr>
      <w:color w:val="605E5C"/>
      <w:shd w:val="clear" w:color="auto" w:fill="E1DFDD"/>
    </w:rPr>
  </w:style>
  <w:style w:type="character" w:customStyle="1" w:styleId="Heading1Char">
    <w:name w:val="Heading 1 Char"/>
    <w:basedOn w:val="DefaultParagraphFont"/>
    <w:link w:val="Heading1"/>
    <w:uiPriority w:val="9"/>
    <w:rsid w:val="00CC4243"/>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CC4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0379">
      <w:bodyDiv w:val="1"/>
      <w:marLeft w:val="0"/>
      <w:marRight w:val="0"/>
      <w:marTop w:val="0"/>
      <w:marBottom w:val="0"/>
      <w:divBdr>
        <w:top w:val="none" w:sz="0" w:space="0" w:color="auto"/>
        <w:left w:val="none" w:sz="0" w:space="0" w:color="auto"/>
        <w:bottom w:val="none" w:sz="0" w:space="0" w:color="auto"/>
        <w:right w:val="none" w:sz="0" w:space="0" w:color="auto"/>
      </w:divBdr>
    </w:div>
    <w:div w:id="18969053">
      <w:bodyDiv w:val="1"/>
      <w:marLeft w:val="0"/>
      <w:marRight w:val="0"/>
      <w:marTop w:val="0"/>
      <w:marBottom w:val="0"/>
      <w:divBdr>
        <w:top w:val="none" w:sz="0" w:space="0" w:color="auto"/>
        <w:left w:val="none" w:sz="0" w:space="0" w:color="auto"/>
        <w:bottom w:val="none" w:sz="0" w:space="0" w:color="auto"/>
        <w:right w:val="none" w:sz="0" w:space="0" w:color="auto"/>
      </w:divBdr>
    </w:div>
    <w:div w:id="210843683">
      <w:bodyDiv w:val="1"/>
      <w:marLeft w:val="0"/>
      <w:marRight w:val="0"/>
      <w:marTop w:val="0"/>
      <w:marBottom w:val="0"/>
      <w:divBdr>
        <w:top w:val="none" w:sz="0" w:space="0" w:color="auto"/>
        <w:left w:val="none" w:sz="0" w:space="0" w:color="auto"/>
        <w:bottom w:val="none" w:sz="0" w:space="0" w:color="auto"/>
        <w:right w:val="none" w:sz="0" w:space="0" w:color="auto"/>
      </w:divBdr>
    </w:div>
    <w:div w:id="218328232">
      <w:bodyDiv w:val="1"/>
      <w:marLeft w:val="0"/>
      <w:marRight w:val="0"/>
      <w:marTop w:val="0"/>
      <w:marBottom w:val="0"/>
      <w:divBdr>
        <w:top w:val="none" w:sz="0" w:space="0" w:color="auto"/>
        <w:left w:val="none" w:sz="0" w:space="0" w:color="auto"/>
        <w:bottom w:val="none" w:sz="0" w:space="0" w:color="auto"/>
        <w:right w:val="none" w:sz="0" w:space="0" w:color="auto"/>
      </w:divBdr>
    </w:div>
    <w:div w:id="279577303">
      <w:bodyDiv w:val="1"/>
      <w:marLeft w:val="0"/>
      <w:marRight w:val="0"/>
      <w:marTop w:val="0"/>
      <w:marBottom w:val="0"/>
      <w:divBdr>
        <w:top w:val="none" w:sz="0" w:space="0" w:color="auto"/>
        <w:left w:val="none" w:sz="0" w:space="0" w:color="auto"/>
        <w:bottom w:val="none" w:sz="0" w:space="0" w:color="auto"/>
        <w:right w:val="none" w:sz="0" w:space="0" w:color="auto"/>
      </w:divBdr>
    </w:div>
    <w:div w:id="290014206">
      <w:bodyDiv w:val="1"/>
      <w:marLeft w:val="0"/>
      <w:marRight w:val="0"/>
      <w:marTop w:val="0"/>
      <w:marBottom w:val="0"/>
      <w:divBdr>
        <w:top w:val="none" w:sz="0" w:space="0" w:color="auto"/>
        <w:left w:val="none" w:sz="0" w:space="0" w:color="auto"/>
        <w:bottom w:val="none" w:sz="0" w:space="0" w:color="auto"/>
        <w:right w:val="none" w:sz="0" w:space="0" w:color="auto"/>
      </w:divBdr>
    </w:div>
    <w:div w:id="311254887">
      <w:bodyDiv w:val="1"/>
      <w:marLeft w:val="0"/>
      <w:marRight w:val="0"/>
      <w:marTop w:val="0"/>
      <w:marBottom w:val="0"/>
      <w:divBdr>
        <w:top w:val="none" w:sz="0" w:space="0" w:color="auto"/>
        <w:left w:val="none" w:sz="0" w:space="0" w:color="auto"/>
        <w:bottom w:val="none" w:sz="0" w:space="0" w:color="auto"/>
        <w:right w:val="none" w:sz="0" w:space="0" w:color="auto"/>
      </w:divBdr>
    </w:div>
    <w:div w:id="466169806">
      <w:bodyDiv w:val="1"/>
      <w:marLeft w:val="0"/>
      <w:marRight w:val="0"/>
      <w:marTop w:val="0"/>
      <w:marBottom w:val="0"/>
      <w:divBdr>
        <w:top w:val="none" w:sz="0" w:space="0" w:color="auto"/>
        <w:left w:val="none" w:sz="0" w:space="0" w:color="auto"/>
        <w:bottom w:val="none" w:sz="0" w:space="0" w:color="auto"/>
        <w:right w:val="none" w:sz="0" w:space="0" w:color="auto"/>
      </w:divBdr>
    </w:div>
    <w:div w:id="527333530">
      <w:bodyDiv w:val="1"/>
      <w:marLeft w:val="0"/>
      <w:marRight w:val="0"/>
      <w:marTop w:val="0"/>
      <w:marBottom w:val="0"/>
      <w:divBdr>
        <w:top w:val="none" w:sz="0" w:space="0" w:color="auto"/>
        <w:left w:val="none" w:sz="0" w:space="0" w:color="auto"/>
        <w:bottom w:val="none" w:sz="0" w:space="0" w:color="auto"/>
        <w:right w:val="none" w:sz="0" w:space="0" w:color="auto"/>
      </w:divBdr>
    </w:div>
    <w:div w:id="544946403">
      <w:bodyDiv w:val="1"/>
      <w:marLeft w:val="0"/>
      <w:marRight w:val="0"/>
      <w:marTop w:val="0"/>
      <w:marBottom w:val="0"/>
      <w:divBdr>
        <w:top w:val="none" w:sz="0" w:space="0" w:color="auto"/>
        <w:left w:val="none" w:sz="0" w:space="0" w:color="auto"/>
        <w:bottom w:val="none" w:sz="0" w:space="0" w:color="auto"/>
        <w:right w:val="none" w:sz="0" w:space="0" w:color="auto"/>
      </w:divBdr>
    </w:div>
    <w:div w:id="643776073">
      <w:bodyDiv w:val="1"/>
      <w:marLeft w:val="0"/>
      <w:marRight w:val="0"/>
      <w:marTop w:val="0"/>
      <w:marBottom w:val="0"/>
      <w:divBdr>
        <w:top w:val="none" w:sz="0" w:space="0" w:color="auto"/>
        <w:left w:val="none" w:sz="0" w:space="0" w:color="auto"/>
        <w:bottom w:val="none" w:sz="0" w:space="0" w:color="auto"/>
        <w:right w:val="none" w:sz="0" w:space="0" w:color="auto"/>
      </w:divBdr>
    </w:div>
    <w:div w:id="750468174">
      <w:bodyDiv w:val="1"/>
      <w:marLeft w:val="0"/>
      <w:marRight w:val="0"/>
      <w:marTop w:val="0"/>
      <w:marBottom w:val="0"/>
      <w:divBdr>
        <w:top w:val="none" w:sz="0" w:space="0" w:color="auto"/>
        <w:left w:val="none" w:sz="0" w:space="0" w:color="auto"/>
        <w:bottom w:val="none" w:sz="0" w:space="0" w:color="auto"/>
        <w:right w:val="none" w:sz="0" w:space="0" w:color="auto"/>
      </w:divBdr>
    </w:div>
    <w:div w:id="760444854">
      <w:bodyDiv w:val="1"/>
      <w:marLeft w:val="0"/>
      <w:marRight w:val="0"/>
      <w:marTop w:val="0"/>
      <w:marBottom w:val="0"/>
      <w:divBdr>
        <w:top w:val="none" w:sz="0" w:space="0" w:color="auto"/>
        <w:left w:val="none" w:sz="0" w:space="0" w:color="auto"/>
        <w:bottom w:val="none" w:sz="0" w:space="0" w:color="auto"/>
        <w:right w:val="none" w:sz="0" w:space="0" w:color="auto"/>
      </w:divBdr>
    </w:div>
    <w:div w:id="925267793">
      <w:bodyDiv w:val="1"/>
      <w:marLeft w:val="0"/>
      <w:marRight w:val="0"/>
      <w:marTop w:val="0"/>
      <w:marBottom w:val="0"/>
      <w:divBdr>
        <w:top w:val="none" w:sz="0" w:space="0" w:color="auto"/>
        <w:left w:val="none" w:sz="0" w:space="0" w:color="auto"/>
        <w:bottom w:val="none" w:sz="0" w:space="0" w:color="auto"/>
        <w:right w:val="none" w:sz="0" w:space="0" w:color="auto"/>
      </w:divBdr>
    </w:div>
    <w:div w:id="937061379">
      <w:bodyDiv w:val="1"/>
      <w:marLeft w:val="0"/>
      <w:marRight w:val="0"/>
      <w:marTop w:val="0"/>
      <w:marBottom w:val="0"/>
      <w:divBdr>
        <w:top w:val="none" w:sz="0" w:space="0" w:color="auto"/>
        <w:left w:val="none" w:sz="0" w:space="0" w:color="auto"/>
        <w:bottom w:val="none" w:sz="0" w:space="0" w:color="auto"/>
        <w:right w:val="none" w:sz="0" w:space="0" w:color="auto"/>
      </w:divBdr>
    </w:div>
    <w:div w:id="972752573">
      <w:bodyDiv w:val="1"/>
      <w:marLeft w:val="0"/>
      <w:marRight w:val="0"/>
      <w:marTop w:val="0"/>
      <w:marBottom w:val="0"/>
      <w:divBdr>
        <w:top w:val="none" w:sz="0" w:space="0" w:color="auto"/>
        <w:left w:val="none" w:sz="0" w:space="0" w:color="auto"/>
        <w:bottom w:val="none" w:sz="0" w:space="0" w:color="auto"/>
        <w:right w:val="none" w:sz="0" w:space="0" w:color="auto"/>
      </w:divBdr>
    </w:div>
    <w:div w:id="974723635">
      <w:bodyDiv w:val="1"/>
      <w:marLeft w:val="0"/>
      <w:marRight w:val="0"/>
      <w:marTop w:val="0"/>
      <w:marBottom w:val="0"/>
      <w:divBdr>
        <w:top w:val="none" w:sz="0" w:space="0" w:color="auto"/>
        <w:left w:val="none" w:sz="0" w:space="0" w:color="auto"/>
        <w:bottom w:val="none" w:sz="0" w:space="0" w:color="auto"/>
        <w:right w:val="none" w:sz="0" w:space="0" w:color="auto"/>
      </w:divBdr>
    </w:div>
    <w:div w:id="1192568655">
      <w:bodyDiv w:val="1"/>
      <w:marLeft w:val="0"/>
      <w:marRight w:val="0"/>
      <w:marTop w:val="0"/>
      <w:marBottom w:val="0"/>
      <w:divBdr>
        <w:top w:val="none" w:sz="0" w:space="0" w:color="auto"/>
        <w:left w:val="none" w:sz="0" w:space="0" w:color="auto"/>
        <w:bottom w:val="none" w:sz="0" w:space="0" w:color="auto"/>
        <w:right w:val="none" w:sz="0" w:space="0" w:color="auto"/>
      </w:divBdr>
    </w:div>
    <w:div w:id="1235431075">
      <w:bodyDiv w:val="1"/>
      <w:marLeft w:val="0"/>
      <w:marRight w:val="0"/>
      <w:marTop w:val="0"/>
      <w:marBottom w:val="0"/>
      <w:divBdr>
        <w:top w:val="none" w:sz="0" w:space="0" w:color="auto"/>
        <w:left w:val="none" w:sz="0" w:space="0" w:color="auto"/>
        <w:bottom w:val="none" w:sz="0" w:space="0" w:color="auto"/>
        <w:right w:val="none" w:sz="0" w:space="0" w:color="auto"/>
      </w:divBdr>
    </w:div>
    <w:div w:id="1284265165">
      <w:bodyDiv w:val="1"/>
      <w:marLeft w:val="0"/>
      <w:marRight w:val="0"/>
      <w:marTop w:val="0"/>
      <w:marBottom w:val="0"/>
      <w:divBdr>
        <w:top w:val="none" w:sz="0" w:space="0" w:color="auto"/>
        <w:left w:val="none" w:sz="0" w:space="0" w:color="auto"/>
        <w:bottom w:val="none" w:sz="0" w:space="0" w:color="auto"/>
        <w:right w:val="none" w:sz="0" w:space="0" w:color="auto"/>
      </w:divBdr>
    </w:div>
    <w:div w:id="1312443129">
      <w:bodyDiv w:val="1"/>
      <w:marLeft w:val="0"/>
      <w:marRight w:val="0"/>
      <w:marTop w:val="0"/>
      <w:marBottom w:val="0"/>
      <w:divBdr>
        <w:top w:val="none" w:sz="0" w:space="0" w:color="auto"/>
        <w:left w:val="none" w:sz="0" w:space="0" w:color="auto"/>
        <w:bottom w:val="none" w:sz="0" w:space="0" w:color="auto"/>
        <w:right w:val="none" w:sz="0" w:space="0" w:color="auto"/>
      </w:divBdr>
    </w:div>
    <w:div w:id="1407150293">
      <w:bodyDiv w:val="1"/>
      <w:marLeft w:val="0"/>
      <w:marRight w:val="0"/>
      <w:marTop w:val="0"/>
      <w:marBottom w:val="0"/>
      <w:divBdr>
        <w:top w:val="none" w:sz="0" w:space="0" w:color="auto"/>
        <w:left w:val="none" w:sz="0" w:space="0" w:color="auto"/>
        <w:bottom w:val="none" w:sz="0" w:space="0" w:color="auto"/>
        <w:right w:val="none" w:sz="0" w:space="0" w:color="auto"/>
      </w:divBdr>
    </w:div>
    <w:div w:id="1520729758">
      <w:bodyDiv w:val="1"/>
      <w:marLeft w:val="0"/>
      <w:marRight w:val="0"/>
      <w:marTop w:val="0"/>
      <w:marBottom w:val="0"/>
      <w:divBdr>
        <w:top w:val="none" w:sz="0" w:space="0" w:color="auto"/>
        <w:left w:val="none" w:sz="0" w:space="0" w:color="auto"/>
        <w:bottom w:val="none" w:sz="0" w:space="0" w:color="auto"/>
        <w:right w:val="none" w:sz="0" w:space="0" w:color="auto"/>
      </w:divBdr>
    </w:div>
    <w:div w:id="1552232987">
      <w:bodyDiv w:val="1"/>
      <w:marLeft w:val="0"/>
      <w:marRight w:val="0"/>
      <w:marTop w:val="0"/>
      <w:marBottom w:val="0"/>
      <w:divBdr>
        <w:top w:val="none" w:sz="0" w:space="0" w:color="auto"/>
        <w:left w:val="none" w:sz="0" w:space="0" w:color="auto"/>
        <w:bottom w:val="none" w:sz="0" w:space="0" w:color="auto"/>
        <w:right w:val="none" w:sz="0" w:space="0" w:color="auto"/>
      </w:divBdr>
    </w:div>
    <w:div w:id="1609121176">
      <w:bodyDiv w:val="1"/>
      <w:marLeft w:val="0"/>
      <w:marRight w:val="0"/>
      <w:marTop w:val="0"/>
      <w:marBottom w:val="0"/>
      <w:divBdr>
        <w:top w:val="none" w:sz="0" w:space="0" w:color="auto"/>
        <w:left w:val="none" w:sz="0" w:space="0" w:color="auto"/>
        <w:bottom w:val="none" w:sz="0" w:space="0" w:color="auto"/>
        <w:right w:val="none" w:sz="0" w:space="0" w:color="auto"/>
      </w:divBdr>
    </w:div>
    <w:div w:id="1643121604">
      <w:bodyDiv w:val="1"/>
      <w:marLeft w:val="0"/>
      <w:marRight w:val="0"/>
      <w:marTop w:val="0"/>
      <w:marBottom w:val="0"/>
      <w:divBdr>
        <w:top w:val="none" w:sz="0" w:space="0" w:color="auto"/>
        <w:left w:val="none" w:sz="0" w:space="0" w:color="auto"/>
        <w:bottom w:val="none" w:sz="0" w:space="0" w:color="auto"/>
        <w:right w:val="none" w:sz="0" w:space="0" w:color="auto"/>
      </w:divBdr>
    </w:div>
    <w:div w:id="1806968596">
      <w:bodyDiv w:val="1"/>
      <w:marLeft w:val="0"/>
      <w:marRight w:val="0"/>
      <w:marTop w:val="0"/>
      <w:marBottom w:val="0"/>
      <w:divBdr>
        <w:top w:val="none" w:sz="0" w:space="0" w:color="auto"/>
        <w:left w:val="none" w:sz="0" w:space="0" w:color="auto"/>
        <w:bottom w:val="none" w:sz="0" w:space="0" w:color="auto"/>
        <w:right w:val="none" w:sz="0" w:space="0" w:color="auto"/>
      </w:divBdr>
    </w:div>
    <w:div w:id="1821462194">
      <w:bodyDiv w:val="1"/>
      <w:marLeft w:val="0"/>
      <w:marRight w:val="0"/>
      <w:marTop w:val="0"/>
      <w:marBottom w:val="0"/>
      <w:divBdr>
        <w:top w:val="none" w:sz="0" w:space="0" w:color="auto"/>
        <w:left w:val="none" w:sz="0" w:space="0" w:color="auto"/>
        <w:bottom w:val="none" w:sz="0" w:space="0" w:color="auto"/>
        <w:right w:val="none" w:sz="0" w:space="0" w:color="auto"/>
      </w:divBdr>
    </w:div>
    <w:div w:id="1891266392">
      <w:bodyDiv w:val="1"/>
      <w:marLeft w:val="0"/>
      <w:marRight w:val="0"/>
      <w:marTop w:val="0"/>
      <w:marBottom w:val="0"/>
      <w:divBdr>
        <w:top w:val="none" w:sz="0" w:space="0" w:color="auto"/>
        <w:left w:val="none" w:sz="0" w:space="0" w:color="auto"/>
        <w:bottom w:val="none" w:sz="0" w:space="0" w:color="auto"/>
        <w:right w:val="none" w:sz="0" w:space="0" w:color="auto"/>
      </w:divBdr>
    </w:div>
    <w:div w:id="1906448881">
      <w:bodyDiv w:val="1"/>
      <w:marLeft w:val="0"/>
      <w:marRight w:val="0"/>
      <w:marTop w:val="0"/>
      <w:marBottom w:val="0"/>
      <w:divBdr>
        <w:top w:val="none" w:sz="0" w:space="0" w:color="auto"/>
        <w:left w:val="none" w:sz="0" w:space="0" w:color="auto"/>
        <w:bottom w:val="none" w:sz="0" w:space="0" w:color="auto"/>
        <w:right w:val="none" w:sz="0" w:space="0" w:color="auto"/>
      </w:divBdr>
    </w:div>
    <w:div w:id="2005467728">
      <w:bodyDiv w:val="1"/>
      <w:marLeft w:val="0"/>
      <w:marRight w:val="0"/>
      <w:marTop w:val="0"/>
      <w:marBottom w:val="0"/>
      <w:divBdr>
        <w:top w:val="none" w:sz="0" w:space="0" w:color="auto"/>
        <w:left w:val="none" w:sz="0" w:space="0" w:color="auto"/>
        <w:bottom w:val="none" w:sz="0" w:space="0" w:color="auto"/>
        <w:right w:val="none" w:sz="0" w:space="0" w:color="auto"/>
      </w:divBdr>
    </w:div>
    <w:div w:id="2054453729">
      <w:bodyDiv w:val="1"/>
      <w:marLeft w:val="0"/>
      <w:marRight w:val="0"/>
      <w:marTop w:val="0"/>
      <w:marBottom w:val="0"/>
      <w:divBdr>
        <w:top w:val="none" w:sz="0" w:space="0" w:color="auto"/>
        <w:left w:val="none" w:sz="0" w:space="0" w:color="auto"/>
        <w:bottom w:val="none" w:sz="0" w:space="0" w:color="auto"/>
        <w:right w:val="none" w:sz="0" w:space="0" w:color="auto"/>
      </w:divBdr>
    </w:div>
    <w:div w:id="2094202908">
      <w:bodyDiv w:val="1"/>
      <w:marLeft w:val="0"/>
      <w:marRight w:val="0"/>
      <w:marTop w:val="0"/>
      <w:marBottom w:val="0"/>
      <w:divBdr>
        <w:top w:val="none" w:sz="0" w:space="0" w:color="auto"/>
        <w:left w:val="none" w:sz="0" w:space="0" w:color="auto"/>
        <w:bottom w:val="none" w:sz="0" w:space="0" w:color="auto"/>
        <w:right w:val="none" w:sz="0" w:space="0" w:color="auto"/>
      </w:divBdr>
    </w:div>
    <w:div w:id="213170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Liv20</b:Tag>
    <b:SourceType>Report</b:SourceType>
    <b:Guid>{E460A294-27B7-449B-88CC-11F9491ABE25}</b:Guid>
    <b:Title>The Ornamental Fish Trade: An Introduction with Perspectives for Responsible Aquarium Fish Ownership</b:Title>
    <b:Year>2020</b:Year>
    <b:Publisher>University of Florida</b:Publisher>
    <b:City>Gainesville</b:City>
    <b:Author>
      <b:Author>
        <b:NameList>
          <b:Person>
            <b:Last>Livengood</b:Last>
            <b:First>E.</b:First>
            <b:Middle>J.</b:Middle>
          </b:Person>
          <b:Person>
            <b:Last>Chapman</b:Last>
            <b:First>F.</b:First>
            <b:Middle>A.</b:Middle>
          </b:Person>
        </b:NameList>
      </b:Author>
    </b:Author>
    <b:Department>Program in Fisheries and Aquatic Sciences</b:Department>
    <b:URL>https://edis.ifas.ufl.edu/publication/FA124</b:URL>
    <b:RefOrder>1</b:RefOrder>
  </b:Source>
  <b:Source>
    <b:Tag>Tel15</b:Tag>
    <b:SourceType>JournalArticle</b:SourceType>
    <b:Guid>{5FBC8553-D5DB-405C-AE91-13226734163D}</b:Guid>
    <b:Title>Domestication level of the most popular aquarium fish species: is the aquarium trade dependent on wild populations?</b:Title>
    <b:Year>2015</b:Year>
    <b:Author>
      <b:Author>
        <b:NameList>
          <b:Person>
            <b:Last>Teletchea</b:Last>
            <b:First>Fabrice</b:First>
          </b:Person>
        </b:NameList>
      </b:Author>
    </b:Author>
    <b:JournalName>Cybium - International Journal of Ichthyology</b:JournalName>
    <b:Pages>21-29</b:Pages>
    <b:URL>https://sfi-cybium.fr/sites/default/files/pdfs-cybium/2-Teletchea%20%5b401%5d21-29.pdf</b:URL>
    <b:RefOrder>2</b:RefOrder>
  </b:Source>
  <b:Source>
    <b:Tag>Aqu13</b:Tag>
    <b:SourceType>InternetSite</b:SourceType>
    <b:Guid>{ABC874B7-5C71-4C06-81BF-5C649C15D34E}</b:Guid>
    <b:Title>Captive Bred Fish</b:Title>
    <b:Year>2013</b:Year>
    <b:Author>
      <b:Author>
        <b:Corporate>Aquarium Forum</b:Corporate>
      </b:Author>
    </b:Author>
    <b:InternetSiteTitle>Aquarium Forum</b:InternetSiteTitle>
    <b:URL>https://www.aquariumforum.com/threads/captive-bred-fish.46394/</b:URL>
    <b:RefOrder>3</b:RefOrder>
  </b:Source>
  <b:Source>
    <b:Tag>Ora22</b:Tag>
    <b:SourceType>InternetSite</b:SourceType>
    <b:Guid>{8483205A-9F45-472C-820F-59B8AFFCFAD7}</b:Guid>
    <b:Author>
      <b:Author>
        <b:Corporate>Ora Farm</b:Corporate>
      </b:Author>
    </b:Author>
    <b:Title>About</b:Title>
    <b:InternetSiteTitle>Ora Farm</b:InternetSiteTitle>
    <b:Year>2022</b:Year>
    <b:URL>https://www.orafarm.com/about/ora/</b:URL>
    <b:RefOrder>4</b:RefOrder>
  </b:Source>
  <b:Source>
    <b:Tag>PDa21</b:Tag>
    <b:SourceType>InternetSite</b:SourceType>
    <b:Guid>{FA8A225A-A2EE-4711-A23A-0786BC471EB2}</b:Guid>
    <b:Author>
      <b:Author>
        <b:NameList>
          <b:Person>
            <b:Last>Davey</b:Last>
            <b:First>P.</b:First>
          </b:Person>
        </b:NameList>
      </b:Author>
    </b:Author>
    <b:Title>Fishing For Facts: an introduction to the UK ornamental fish trade</b:Title>
    <b:InternetSiteTitle>OATA</b:InternetSiteTitle>
    <b:Year>2021</b:Year>
    <b:URL>http://projectpiaba.org/wp-content/uploads/2021/09/Fishing-for-facts-report-ONLINE-SINGLE.pdf</b:URL>
    <b:RefOrder>5</b:RefOrder>
  </b:Source>
  <b:Source>
    <b:Tag>Bio20</b:Tag>
    <b:SourceType>JournalArticle</b:SourceType>
    <b:Guid>{D7E1DDB5-C1C0-497D-8627-5326824493FB}</b:Guid>
    <b:Author>
      <b:Author>
        <b:NameList>
          <b:Person>
            <b:Last>Biondo</b:Last>
            <b:First>Monica</b:First>
            <b:Middle>V</b:Middle>
          </b:Person>
          <b:Person>
            <b:Last>Burki</b:Last>
            <b:First>Rainer</b:First>
            <b:Middle>P</b:Middle>
          </b:Person>
        </b:NameList>
      </b:Author>
    </b:Author>
    <b:Title>A Systematic Review of the Ornamental Fish Trade with Emphasis on Coral Reef Fishes-An Impossible Task</b:Title>
    <b:Year>2020</b:Year>
    <b:JournalName>Animals (Basel)</b:JournalName>
    <b:DOI>10.3390/ani10112014</b:DOI>
    <b:RefOrder>6</b:RefOrder>
  </b:Source>
  <b:Source>
    <b:Tag>Sir14</b:Tag>
    <b:SourceType>JournalArticle</b:SourceType>
    <b:Guid>{893A783F-5266-4189-8A3C-A943430069EF}</b:Guid>
    <b:Author>
      <b:Author>
        <b:NameList>
          <b:Person>
            <b:Last>Sirajudheen</b:Last>
            <b:First>T.</b:First>
            <b:Middle>K.</b:Middle>
          </b:Person>
        </b:NameList>
      </b:Author>
    </b:Author>
    <b:Title>Problems and Prospects of Marine Ornamental Fish Trade in Kerala, India.</b:Title>
    <b:JournalName>Central Marine Fisheries Research Institut</b:JournalName>
    <b:Year>2014</b:Year>
    <b:URL>https://www.researchgate.net/publication/265258485_Problems_and_Prospects_of_Marine_Ornamental_Fish_Trade_in_Kerala_India</b:URL>
    <b:RefOrder>8</b:RefOrder>
  </b:Source>
  <b:Source xmlns:b="http://schemas.openxmlformats.org/officeDocument/2006/bibliography">
    <b:Tag>Rag07</b:Tag>
    <b:SourceType>JournalArticle</b:SourceType>
    <b:Guid>{3B643A4A-C930-47FB-AEE3-12EE73C6BA18}</b:Guid>
    <b:Author>
      <b:Author>
        <b:NameList>
          <b:Person>
            <b:Last>Raghavan</b:Last>
            <b:First>Rajeev</b:First>
          </b:Person>
        </b:NameList>
      </b:Author>
    </b:Author>
    <b:Title>Should endemic and threatened freshwater ornamental fishes of Kerala part of the Western Ghats biodiversity hotspot be captive bred for international trade?</b:Title>
    <b:JournalName>Current Science</b:JournalName>
    <b:Year>2007</b:Year>
    <b:URL>https://www.researchgate.net/publication/281287691_Should_endemic_and_threatened_freshwater_ornamental_fishes_of_Kerala_part_of_the_Western_Ghats_biodiversity_hotspot_be_captive_bred_for_international_trade</b:URL>
    <b:RefOrder>7</b:RefOrder>
  </b:Source>
  <b:Source>
    <b:Tag>Bel19</b:Tag>
    <b:SourceType>JournalArticle</b:SourceType>
    <b:Guid>{47980818-952B-4060-8295-7B04228E339E}</b:Guid>
    <b:Title>Checklist of the ichthyofauna of the Rio Negro basin in the Brazilian Amazon</b:Title>
    <b:Year>2019</b:Year>
    <b:Author>
      <b:Author>
        <b:NameList>
          <b:Person>
            <b:Last>Beltrão</b:Last>
            <b:First>Hélio</b:First>
          </b:Person>
        </b:NameList>
      </b:Author>
    </b:Author>
    <b:JournalName>ZooKeys</b:JournalName>
    <b:Pages>53-89</b:Pages>
    <b:DOI> https://doi.org/10.3897/zookeys.881.32055</b:DOI>
    <b:RefOrder>10</b:RefOrder>
  </b:Source>
  <b:Source>
    <b:Tag>Eve191</b:Tag>
    <b:SourceType>JournalArticle</b:SourceType>
    <b:Guid>{0D7B3262-B350-45E6-B8C4-26FA1F579EDC}</b:Guid>
    <b:Author>
      <b:Author>
        <b:NameList>
          <b:Person>
            <b:Last>Evers</b:Last>
            <b:First>Hans-Georg</b:First>
          </b:Person>
          <b:Person>
            <b:Last>Pinnegar</b:Last>
            <b:First>John</b:First>
            <b:Middle>K.</b:Middle>
          </b:Person>
        </b:NameList>
      </b:Author>
    </b:Author>
    <b:Title>Where are they all from? – sources and sustainability in the ornamental freshwater fish trade</b:Title>
    <b:JournalName>Journal of Fish Biology</b:JournalName>
    <b:Year>2019</b:Year>
    <b:Pages>909-916</b:Pages>
    <b:URL>https://doi.org/10.1111/jfb.13930</b:URL>
    <b:RefOrder>9</b:RefOrder>
  </b:Source>
  <b:Source>
    <b:Tag>Tlu01</b:Tag>
    <b:SourceType>JournalArticle</b:SourceType>
    <b:Guid>{C4DF95C4-7FC1-45DD-A170-504BFC80B23F}</b:Guid>
    <b:Author>
      <b:Author>
        <b:NameList>
          <b:Person>
            <b:Last>Tlusty</b:Last>
            <b:First>Michael</b:First>
          </b:Person>
        </b:NameList>
      </b:Author>
    </b:Author>
    <b:Title>The benefits and risks of aquacultural production for the aquarium trade</b:Title>
    <b:JournalName>Aquaculture</b:JournalName>
    <b:Year>2001</b:Year>
    <b:Pages>203-219</b:Pages>
    <b:URL>http://projectpiaba.org/wp-content/uploads/2014/01/The-benefits-and-risks-of-aquacultural-production-for-the-aquarium-trade.pdf</b:URL>
    <b:RefOrder>11</b:RefOrder>
  </b:Source>
  <b:Source>
    <b:Tag>Pro09</b:Tag>
    <b:SourceType>InternetSite</b:SourceType>
    <b:Guid>{B500903A-1C2F-4343-A2A2-630F73F59292}</b:Guid>
    <b:Title>Seahorse Aquaculture</b:Title>
    <b:Year>2009</b:Year>
    <b:Author>
      <b:Author>
        <b:Corporate>Project Seahorse</b:Corporate>
      </b:Author>
    </b:Author>
    <b:InternetSiteTitle>Project Seahorse</b:InternetSiteTitle>
    <b:URL>https://projectseahorse.org/resource/seahorse-aquaculture/</b:URL>
    <b:RefOrder>12</b:RefOrder>
  </b:Source>
  <b:Source>
    <b:Tag>Liv16</b:Tag>
    <b:SourceType>InternetSite</b:SourceType>
    <b:Guid>{DD5ABA2A-C7BB-41C1-8893-5D91874D2C4F}</b:Guid>
    <b:Author>
      <b:Author>
        <b:Corporate>Living National Treasures</b:Corporate>
      </b:Author>
    </b:Author>
    <b:Title>Indonesia Checklist of Endemic Freshwaster Fish Species</b:Title>
    <b:InternetSiteTitle>Living National Treasures</b:InternetSiteTitle>
    <b:Year>2016</b:Year>
    <b:URL>http://lntreasures.com/indonesiaff.html</b:URL>
    <b:RefOrder>14</b:RefOrder>
  </b:Source>
  <b:Source>
    <b:Tag>Fre19</b:Tag>
    <b:SourceType>InternetSite</b:SourceType>
    <b:Guid>{03BBFD29-A027-4401-875D-C08CD375486E}</b:Guid>
    <b:Author>
      <b:Author>
        <b:Corporate>Freshwater Ecoregions of the World</b:Corporate>
      </b:Author>
    </b:Author>
    <b:Title>Number of Endemic Freshwater Fish Species</b:Title>
    <b:InternetSiteTitle>Freshwater Ecoregions of the World</b:InternetSiteTitle>
    <b:Year>2019</b:Year>
    <b:URL>https://feow.org/global-maps/biodiversity/number_of_endemic_freshwater_fish_species</b:URL>
    <b:RefOrder>13</b:RefOrder>
  </b:Source>
  <b:Source>
    <b:Tag>Mac14</b:Tag>
    <b:SourceType>JournalArticle</b:SourceType>
    <b:Guid>{371C07D0-64F1-4F7F-BE38-B7F40802CB12}</b:Guid>
    <b:Title>The aquarium hobby: can sinners become saints in freshwater fish conservation?</b:Title>
    <b:Year>2014</b:Year>
    <b:Author>
      <b:Author>
        <b:NameList>
          <b:Person>
            <b:Last>Maceda-Veiga</b:Last>
            <b:First>Alberto</b:First>
          </b:Person>
          <b:Person>
            <b:Last>Domínguez-Domínguez</b:Last>
            <b:First>Omar,</b:First>
            <b:Middle>Escribano-Alacid, Josep</b:Middle>
          </b:Person>
          <b:Person>
            <b:Last>Lyons</b:Last>
            <b:First>John</b:First>
          </b:Person>
        </b:NameList>
      </b:Author>
    </b:Author>
    <b:JournalName>Fish and Fisheries</b:JournalName>
    <b:Pages>860-874</b:Pages>
    <b:DOI>https://doi.org/10.1111/faf.12097</b:DOI>
    <b:RefOrder>15</b:RefOrder>
  </b:Source>
  <b:Source>
    <b:Tag>Nat221</b:Tag>
    <b:SourceType>InternetSite</b:SourceType>
    <b:Guid>{13E69E5F-E5B3-4E50-92FB-21786DE8DE82}</b:Guid>
    <b:Title>What is an anchialine pool?</b:Title>
    <b:Year>2022</b:Year>
    <b:Author>
      <b:Author>
        <b:Corporate>National Ocean Service</b:Corporate>
      </b:Author>
    </b:Author>
    <b:InternetSiteTitle>National Ocean Service</b:InternetSiteTitle>
    <b:URL>https://oceanservice.noaa.gov/facts/anchialine.html</b:URL>
    <b:RefOrder>16</b:RefOrder>
  </b:Source>
  <b:Source>
    <b:Tag>Nat211</b:Tag>
    <b:SourceType>InternetSite</b:SourceType>
    <b:Guid>{762A5314-E7C0-40D0-A744-24D502920917}</b:Guid>
    <b:Author>
      <b:Author>
        <b:Corporate>National Park Service</b:Corporate>
      </b:Author>
    </b:Author>
    <b:Title>Anchialine Pools</b:Title>
    <b:InternetSiteTitle>National Park Service</b:InternetSiteTitle>
    <b:Year>2021</b:Year>
    <b:Month>January</b:Month>
    <b:Day>29</b:Day>
    <b:URL>https://www.nps.gov/kaho/learn/nature/anchialinepools.htm</b:URL>
    <b:RefOrder>17</b:RefOrder>
  </b:Source>
  <b:Source>
    <b:Tag>Haw20</b:Tag>
    <b:SourceType>DocumentFromInternetSite</b:SourceType>
    <b:Guid>{11EEBCEE-CC47-4214-849A-5C416A08FB5C}</b:Guid>
    <b:Title>Anchialine Pool Shrimp of Hawaii</b:Title>
    <b:InternetSiteTitle>Hawaii Department of Aquatic Resources</b:InternetSiteTitle>
    <b:Year>2020</b:Year>
    <b:URL>http://webhome.auburn.edu/~santosr/pdf/anchialinefactsheet041608.pdf</b:URL>
    <b:Author>
      <b:Author>
        <b:Corporate>Hawaii Department of Aquatic Resources</b:Corporate>
      </b:Author>
    </b:Author>
    <b:RefOrder>18</b:RefOrder>
  </b:Source>
  <b:Source>
    <b:Tag>Sakes</b:Tag>
    <b:SourceType>JournalArticle</b:SourceType>
    <b:Guid>{5B78AB4A-4D5C-4931-A865-3A4C0E2CFE88}</b:Guid>
    <b:Title>Endemic grazers control benthic microalgal growth in a eutrophic tropical brackish ecosystem</b:Title>
    <b:Year>2015</b:Year>
    <b:Author>
      <b:Author>
        <b:NameList>
          <b:Person>
            <b:Last>Sakihara</b:Last>
            <b:First>T.</b:First>
            <b:Middle>S.</b:Middle>
          </b:Person>
        </b:NameList>
      </b:Author>
    </b:Author>
    <b:JournalName>Marine Ecology Progress Seriesl</b:JournalName>
    <b:Pages>29-45</b:Pages>
    <b:DOI>10.3354/meps11099</b:DOI>
    <b:RefOrder>19</b:RefOrder>
  </b:Source>
  <b:Source>
    <b:Tag>Pet221</b:Tag>
    <b:SourceType>InternetSite</b:SourceType>
    <b:Guid>{E6515BD7-68BB-4B1C-BDE0-C62697068D7C}</b:Guid>
    <b:Title>Why purchase captive-bred Supershrimp?</b:Title>
    <b:Year>2022</b:Year>
    <b:Author>
      <b:Author>
        <b:Corporate>Petshrimp</b:Corporate>
      </b:Author>
    </b:Author>
    <b:InternetSiteTitle>Petshrimp</b:InternetSiteTitle>
    <b:URL>https://www.petshrimp.com/why-purchase-captive-bred-supershrimp/</b:URL>
    <b:RefOrder>20</b:RefOrder>
  </b:Source>
</b:Sources>
</file>

<file path=customXml/itemProps1.xml><?xml version="1.0" encoding="utf-8"?>
<ds:datastoreItem xmlns:ds="http://schemas.openxmlformats.org/officeDocument/2006/customXml" ds:itemID="{E7CF9CC3-8139-407C-AB8C-B6509E199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2506</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 Robinson</cp:lastModifiedBy>
  <cp:revision>2</cp:revision>
  <dcterms:created xsi:type="dcterms:W3CDTF">2023-11-02T22:25:00Z</dcterms:created>
  <dcterms:modified xsi:type="dcterms:W3CDTF">2023-11-02T22:25:00Z</dcterms:modified>
</cp:coreProperties>
</file>